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7E" w:rsidRPr="00E81469" w:rsidRDefault="0023717E" w:rsidP="0023717E">
      <w:pPr>
        <w:jc w:val="center"/>
        <w:rPr>
          <w:rFonts w:ascii="標楷體" w:eastAsia="標楷體" w:hAnsi="標楷體"/>
          <w:b/>
          <w:sz w:val="40"/>
          <w:szCs w:val="40"/>
        </w:rPr>
      </w:pPr>
      <w:r w:rsidRPr="00E81469">
        <w:rPr>
          <w:rFonts w:ascii="標楷體" w:eastAsia="標楷體" w:hAnsi="標楷體"/>
          <w:b/>
          <w:sz w:val="40"/>
          <w:szCs w:val="40"/>
        </w:rPr>
        <w:t>國立中央大學大氣物理研究所書報討論</w:t>
      </w:r>
    </w:p>
    <w:p w:rsidR="0023717E" w:rsidRPr="00E81469" w:rsidRDefault="0023717E" w:rsidP="0023717E">
      <w:pPr>
        <w:pStyle w:val="Default"/>
        <w:jc w:val="center"/>
        <w:rPr>
          <w:rFonts w:eastAsia="標楷體"/>
        </w:rPr>
      </w:pPr>
      <w:r w:rsidRPr="00E81469">
        <w:rPr>
          <w:rFonts w:eastAsia="標楷體"/>
        </w:rPr>
        <w:t>時間：</w:t>
      </w:r>
      <w:r w:rsidR="003C18B9">
        <w:rPr>
          <w:rFonts w:eastAsia="標楷體" w:hint="eastAsia"/>
        </w:rPr>
        <w:t>2018</w:t>
      </w:r>
      <w:r w:rsidRPr="00E81469">
        <w:rPr>
          <w:rFonts w:eastAsia="標楷體" w:hint="eastAsia"/>
        </w:rPr>
        <w:t>/</w:t>
      </w:r>
      <w:r w:rsidR="003C18B9">
        <w:rPr>
          <w:rFonts w:eastAsia="標楷體" w:hint="eastAsia"/>
        </w:rPr>
        <w:t>03</w:t>
      </w:r>
      <w:r w:rsidR="007C5062">
        <w:rPr>
          <w:rFonts w:eastAsia="標楷體" w:hint="eastAsia"/>
        </w:rPr>
        <w:t>/</w:t>
      </w:r>
      <w:r w:rsidR="003C18B9">
        <w:rPr>
          <w:rFonts w:eastAsia="標楷體" w:hint="eastAsia"/>
        </w:rPr>
        <w:t>09</w:t>
      </w:r>
    </w:p>
    <w:p w:rsidR="0023717E" w:rsidRPr="00E81469" w:rsidRDefault="0023717E" w:rsidP="0023717E">
      <w:pPr>
        <w:pStyle w:val="Default"/>
        <w:jc w:val="center"/>
        <w:rPr>
          <w:rFonts w:eastAsia="標楷體"/>
        </w:rPr>
      </w:pPr>
      <w:r w:rsidRPr="00E81469">
        <w:rPr>
          <w:rFonts w:eastAsia="標楷體"/>
        </w:rPr>
        <w:t>地點：S1-</w:t>
      </w:r>
      <w:r w:rsidRPr="00E81469">
        <w:rPr>
          <w:rFonts w:eastAsia="標楷體" w:hint="eastAsia"/>
        </w:rPr>
        <w:t>713</w:t>
      </w:r>
    </w:p>
    <w:p w:rsidR="0023717E" w:rsidRPr="00E81469" w:rsidRDefault="0023717E" w:rsidP="0023717E">
      <w:pPr>
        <w:pStyle w:val="Default"/>
        <w:jc w:val="center"/>
        <w:rPr>
          <w:rFonts w:eastAsia="標楷體"/>
        </w:rPr>
      </w:pPr>
      <w:r w:rsidRPr="00E81469">
        <w:rPr>
          <w:rFonts w:eastAsia="標楷體"/>
        </w:rPr>
        <w:t>講員：</w:t>
      </w:r>
      <w:r w:rsidR="007C5062">
        <w:rPr>
          <w:rFonts w:eastAsia="標楷體" w:hint="eastAsia"/>
        </w:rPr>
        <w:t>許修維</w:t>
      </w:r>
    </w:p>
    <w:p w:rsidR="00FC4876" w:rsidRPr="003C18B9" w:rsidRDefault="0023717E" w:rsidP="003C18B9">
      <w:pPr>
        <w:jc w:val="center"/>
        <w:rPr>
          <w:rFonts w:ascii="標楷體" w:eastAsia="標楷體" w:hAnsi="標楷體" w:hint="eastAsia"/>
          <w:szCs w:val="24"/>
        </w:rPr>
      </w:pPr>
      <w:r w:rsidRPr="00E81469">
        <w:rPr>
          <w:rFonts w:ascii="標楷體" w:eastAsia="標楷體" w:hAnsi="標楷體"/>
          <w:szCs w:val="24"/>
        </w:rPr>
        <w:t>指導教授：</w:t>
      </w:r>
      <w:r w:rsidR="007C5062">
        <w:rPr>
          <w:rFonts w:ascii="標楷體" w:eastAsia="標楷體" w:hAnsi="標楷體" w:hint="eastAsia"/>
          <w:szCs w:val="24"/>
        </w:rPr>
        <w:t>林沛練、</w:t>
      </w:r>
      <w:r w:rsidRPr="00E81469">
        <w:rPr>
          <w:rFonts w:ascii="標楷體" w:eastAsia="標楷體" w:hAnsi="標楷體" w:hint="eastAsia"/>
          <w:szCs w:val="24"/>
        </w:rPr>
        <w:t xml:space="preserve">廖宇慶 </w:t>
      </w:r>
      <w:r w:rsidRPr="00E81469">
        <w:rPr>
          <w:rFonts w:ascii="標楷體" w:eastAsia="標楷體" w:hAnsi="標楷體"/>
          <w:szCs w:val="24"/>
        </w:rPr>
        <w:t>老師</w:t>
      </w:r>
    </w:p>
    <w:p w:rsidR="003C18B9" w:rsidRPr="003C18B9" w:rsidRDefault="003C18B9" w:rsidP="003F31D3">
      <w:pPr>
        <w:spacing w:beforeLines="50" w:before="180"/>
        <w:jc w:val="center"/>
        <w:rPr>
          <w:rFonts w:ascii="標楷體" w:eastAsia="標楷體" w:hAnsi="標楷體"/>
          <w:b/>
          <w:sz w:val="36"/>
          <w:szCs w:val="36"/>
        </w:rPr>
      </w:pPr>
      <w:r w:rsidRPr="003C18B9">
        <w:rPr>
          <w:rFonts w:ascii="標楷體" w:eastAsia="標楷體" w:hAnsi="標楷體"/>
          <w:b/>
          <w:sz w:val="36"/>
          <w:szCs w:val="36"/>
        </w:rPr>
        <w:t>Radar Refractivity Retrieval: Validation and Application to Short-Term Forecasting</w:t>
      </w:r>
    </w:p>
    <w:p w:rsidR="009D72B3" w:rsidRPr="003C18B9" w:rsidRDefault="00AD2284" w:rsidP="003F31D3">
      <w:pPr>
        <w:spacing w:beforeLines="50" w:before="180"/>
        <w:jc w:val="center"/>
        <w:rPr>
          <w:rFonts w:ascii="標楷體" w:eastAsia="標楷體" w:hAnsi="標楷體"/>
          <w:b/>
          <w:sz w:val="36"/>
          <w:szCs w:val="36"/>
        </w:rPr>
      </w:pPr>
      <w:r w:rsidRPr="00E81469">
        <w:rPr>
          <w:rFonts w:ascii="標楷體" w:eastAsia="標楷體" w:hAnsi="標楷體" w:hint="eastAsia"/>
          <w:b/>
          <w:sz w:val="28"/>
          <w:szCs w:val="28"/>
        </w:rPr>
        <w:t>摘要</w:t>
      </w:r>
    </w:p>
    <w:p w:rsidR="001479F6" w:rsidRDefault="007C5062" w:rsidP="00E3610E">
      <w:pPr>
        <w:spacing w:beforeLines="50" w:before="180" w:line="360" w:lineRule="auto"/>
        <w:rPr>
          <w:rFonts w:ascii="標楷體" w:eastAsia="標楷體" w:hAnsi="標楷體"/>
          <w:szCs w:val="28"/>
        </w:rPr>
      </w:pPr>
      <w:r w:rsidRPr="008A2F2E">
        <w:rPr>
          <w:rFonts w:ascii="標楷體" w:eastAsia="標楷體" w:hAnsi="標楷體"/>
          <w:szCs w:val="28"/>
        </w:rPr>
        <w:tab/>
      </w:r>
      <w:r w:rsidR="00E3610E">
        <w:rPr>
          <w:rFonts w:ascii="標楷體" w:eastAsia="標楷體" w:hAnsi="標楷體" w:hint="eastAsia"/>
          <w:szCs w:val="28"/>
        </w:rPr>
        <w:t>雷達</w:t>
      </w:r>
      <w:r w:rsidR="00A407A7">
        <w:rPr>
          <w:rFonts w:ascii="標楷體" w:eastAsia="標楷體" w:hAnsi="標楷體" w:hint="eastAsia"/>
          <w:szCs w:val="28"/>
        </w:rPr>
        <w:t>所反</w:t>
      </w:r>
      <w:r w:rsidR="004D2041">
        <w:rPr>
          <w:rFonts w:ascii="標楷體" w:eastAsia="標楷體" w:hAnsi="標楷體" w:hint="eastAsia"/>
          <w:szCs w:val="28"/>
        </w:rPr>
        <w:t>演</w:t>
      </w:r>
      <w:r w:rsidR="00A407A7">
        <w:rPr>
          <w:rFonts w:ascii="標楷體" w:eastAsia="標楷體" w:hAnsi="標楷體" w:hint="eastAsia"/>
          <w:szCs w:val="28"/>
        </w:rPr>
        <w:t>的</w:t>
      </w:r>
      <w:r w:rsidR="00E3610E">
        <w:rPr>
          <w:rFonts w:ascii="標楷體" w:eastAsia="標楷體" w:hAnsi="標楷體" w:hint="eastAsia"/>
          <w:szCs w:val="28"/>
        </w:rPr>
        <w:t>折射率可以提供高時空解析度</w:t>
      </w:r>
      <w:r w:rsidR="00A407A7">
        <w:rPr>
          <w:rFonts w:ascii="標楷體" w:eastAsia="標楷體" w:hAnsi="標楷體" w:hint="eastAsia"/>
          <w:szCs w:val="28"/>
        </w:rPr>
        <w:t>的大氣低層溼度及溫度的變化資訊。</w:t>
      </w:r>
      <w:r w:rsidR="00774825">
        <w:rPr>
          <w:rFonts w:ascii="標楷體" w:eastAsia="標楷體" w:hAnsi="標楷體" w:hint="eastAsia"/>
          <w:szCs w:val="28"/>
        </w:rPr>
        <w:t>本篇利用在2002年美國中部大平原南方的IHOP實驗中</w:t>
      </w:r>
      <w:r w:rsidR="003F31D3">
        <w:rPr>
          <w:rFonts w:ascii="標楷體" w:eastAsia="標楷體" w:hAnsi="標楷體" w:hint="eastAsia"/>
          <w:szCs w:val="28"/>
        </w:rPr>
        <w:t>S-POL雙偏極化都卜勒雷達</w:t>
      </w:r>
      <w:r w:rsidR="00774825">
        <w:rPr>
          <w:rFonts w:ascii="標楷體" w:eastAsia="標楷體" w:hAnsi="標楷體" w:hint="eastAsia"/>
          <w:szCs w:val="28"/>
        </w:rPr>
        <w:t>所</w:t>
      </w:r>
      <w:r w:rsidR="004D2041">
        <w:rPr>
          <w:rFonts w:ascii="標楷體" w:eastAsia="標楷體" w:hAnsi="標楷體" w:hint="eastAsia"/>
          <w:szCs w:val="28"/>
        </w:rPr>
        <w:t>反</w:t>
      </w:r>
      <w:r w:rsidR="004D2041">
        <w:rPr>
          <w:rFonts w:ascii="標楷體" w:eastAsia="標楷體" w:hAnsi="標楷體" w:hint="eastAsia"/>
          <w:szCs w:val="28"/>
        </w:rPr>
        <w:t>演</w:t>
      </w:r>
      <w:r w:rsidR="00774825">
        <w:rPr>
          <w:rFonts w:ascii="標楷體" w:eastAsia="標楷體" w:hAnsi="標楷體" w:hint="eastAsia"/>
          <w:szCs w:val="28"/>
        </w:rPr>
        <w:t>出來的折射率</w:t>
      </w:r>
      <w:r w:rsidR="003F31D3">
        <w:rPr>
          <w:rFonts w:ascii="標楷體" w:eastAsia="標楷體" w:hAnsi="標楷體" w:hint="eastAsia"/>
          <w:szCs w:val="28"/>
        </w:rPr>
        <w:t>，</w:t>
      </w:r>
      <w:r w:rsidR="00774825">
        <w:rPr>
          <w:rFonts w:ascii="標楷體" w:eastAsia="標楷體" w:hAnsi="標楷體" w:hint="eastAsia"/>
          <w:szCs w:val="28"/>
        </w:rPr>
        <w:t>來評</w:t>
      </w:r>
      <w:r w:rsidR="001479F6">
        <w:rPr>
          <w:rFonts w:ascii="標楷體" w:eastAsia="標楷體" w:hAnsi="標楷體" w:hint="eastAsia"/>
          <w:szCs w:val="28"/>
        </w:rPr>
        <w:t>估其對於短期預報的可能性。</w:t>
      </w:r>
      <w:r w:rsidR="00A407A7">
        <w:rPr>
          <w:rFonts w:ascii="標楷體" w:eastAsia="標楷體" w:hAnsi="標楷體" w:hint="eastAsia"/>
          <w:szCs w:val="28"/>
        </w:rPr>
        <w:t>其</w:t>
      </w:r>
      <w:r w:rsidR="004D2041">
        <w:rPr>
          <w:rFonts w:ascii="標楷體" w:eastAsia="標楷體" w:hAnsi="標楷體" w:hint="eastAsia"/>
          <w:szCs w:val="28"/>
        </w:rPr>
        <w:t>量測</w:t>
      </w:r>
      <w:r w:rsidR="00FA4E3F">
        <w:rPr>
          <w:rFonts w:ascii="標楷體" w:eastAsia="標楷體" w:hAnsi="標楷體" w:hint="eastAsia"/>
          <w:szCs w:val="28"/>
        </w:rPr>
        <w:t>最大</w:t>
      </w:r>
      <w:bookmarkStart w:id="0" w:name="_GoBack"/>
      <w:bookmarkEnd w:id="0"/>
      <w:r w:rsidR="001479F6">
        <w:rPr>
          <w:rFonts w:ascii="標楷體" w:eastAsia="標楷體" w:hAnsi="標楷體" w:hint="eastAsia"/>
          <w:szCs w:val="28"/>
        </w:rPr>
        <w:t>範圍大概</w:t>
      </w:r>
      <w:r w:rsidR="004D2041">
        <w:rPr>
          <w:rFonts w:ascii="標楷體" w:eastAsia="標楷體" w:hAnsi="標楷體" w:hint="eastAsia"/>
          <w:szCs w:val="28"/>
        </w:rPr>
        <w:t>距雷達大約</w:t>
      </w:r>
      <w:r w:rsidR="001479F6">
        <w:rPr>
          <w:rFonts w:ascii="標楷體" w:eastAsia="標楷體" w:hAnsi="標楷體" w:hint="eastAsia"/>
          <w:szCs w:val="28"/>
        </w:rPr>
        <w:t>40-60公里之間</w:t>
      </w:r>
      <w:r w:rsidR="003F31D3">
        <w:rPr>
          <w:rFonts w:ascii="標楷體" w:eastAsia="標楷體" w:hAnsi="標楷體" w:hint="eastAsia"/>
          <w:szCs w:val="28"/>
        </w:rPr>
        <w:t>。作者</w:t>
      </w:r>
      <w:r w:rsidR="001479F6">
        <w:rPr>
          <w:rFonts w:ascii="標楷體" w:eastAsia="標楷體" w:hAnsi="標楷體" w:hint="eastAsia"/>
          <w:szCs w:val="28"/>
        </w:rPr>
        <w:t>發現</w:t>
      </w:r>
      <w:r w:rsidR="003F31D3">
        <w:rPr>
          <w:rFonts w:ascii="標楷體" w:eastAsia="標楷體" w:hAnsi="標楷體" w:hint="eastAsia"/>
          <w:szCs w:val="28"/>
        </w:rPr>
        <w:t>此雷達</w:t>
      </w:r>
      <w:r w:rsidR="001479F6">
        <w:rPr>
          <w:rFonts w:ascii="標楷體" w:eastAsia="標楷體" w:hAnsi="標楷體" w:hint="eastAsia"/>
          <w:szCs w:val="28"/>
        </w:rPr>
        <w:t>和許多</w:t>
      </w:r>
      <w:r w:rsidR="00DC0154">
        <w:rPr>
          <w:rFonts w:ascii="標楷體" w:eastAsia="標楷體" w:hAnsi="標楷體" w:hint="eastAsia"/>
          <w:szCs w:val="28"/>
        </w:rPr>
        <w:t>測量結果</w:t>
      </w:r>
      <w:r w:rsidR="001479F6">
        <w:rPr>
          <w:rFonts w:ascii="標楷體" w:eastAsia="標楷體" w:hAnsi="標楷體" w:hint="eastAsia"/>
          <w:szCs w:val="28"/>
        </w:rPr>
        <w:t>(如測站、低空飛機觀測、mobile mesonet)</w:t>
      </w:r>
      <w:r w:rsidR="003F31D3">
        <w:rPr>
          <w:rFonts w:ascii="標楷體" w:eastAsia="標楷體" w:hAnsi="標楷體" w:hint="eastAsia"/>
          <w:szCs w:val="28"/>
        </w:rPr>
        <w:t>得到</w:t>
      </w:r>
      <w:r w:rsidR="001479F6">
        <w:rPr>
          <w:rFonts w:ascii="標楷體" w:eastAsia="標楷體" w:hAnsi="標楷體" w:hint="eastAsia"/>
          <w:szCs w:val="28"/>
        </w:rPr>
        <w:t>的折射率之間有著相當高的相關性，</w:t>
      </w:r>
      <w:r w:rsidR="003F31D3">
        <w:rPr>
          <w:rFonts w:ascii="標楷體" w:eastAsia="標楷體" w:hAnsi="標楷體" w:hint="eastAsia"/>
          <w:szCs w:val="28"/>
        </w:rPr>
        <w:t>顯示</w:t>
      </w:r>
      <w:r w:rsidR="001479F6">
        <w:rPr>
          <w:rFonts w:ascii="標楷體" w:eastAsia="標楷體" w:hAnsi="標楷體" w:hint="eastAsia"/>
          <w:szCs w:val="28"/>
        </w:rPr>
        <w:t>其</w:t>
      </w:r>
      <w:r w:rsidR="003F31D3">
        <w:rPr>
          <w:rFonts w:ascii="標楷體" w:eastAsia="標楷體" w:hAnsi="標楷體" w:hint="eastAsia"/>
          <w:szCs w:val="28"/>
        </w:rPr>
        <w:t>能</w:t>
      </w:r>
      <w:r w:rsidR="001479F6">
        <w:rPr>
          <w:rFonts w:ascii="標楷體" w:eastAsia="標楷體" w:hAnsi="標楷體" w:hint="eastAsia"/>
          <w:szCs w:val="28"/>
        </w:rPr>
        <w:t>夠代表低</w:t>
      </w:r>
      <w:r w:rsidR="00A407A7">
        <w:rPr>
          <w:rFonts w:ascii="標楷體" w:eastAsia="標楷體" w:hAnsi="標楷體" w:hint="eastAsia"/>
          <w:szCs w:val="28"/>
        </w:rPr>
        <w:t>層</w:t>
      </w:r>
      <w:r w:rsidR="001479F6">
        <w:rPr>
          <w:rFonts w:ascii="標楷體" w:eastAsia="標楷體" w:hAnsi="標楷體" w:hint="eastAsia"/>
          <w:szCs w:val="28"/>
        </w:rPr>
        <w:t>大氣</w:t>
      </w:r>
      <w:r w:rsidR="00A407A7">
        <w:rPr>
          <w:rFonts w:ascii="標楷體" w:eastAsia="標楷體" w:hAnsi="標楷體" w:hint="eastAsia"/>
          <w:szCs w:val="28"/>
        </w:rPr>
        <w:t>的</w:t>
      </w:r>
      <w:r w:rsidR="001479F6">
        <w:rPr>
          <w:rFonts w:ascii="標楷體" w:eastAsia="標楷體" w:hAnsi="標楷體" w:hint="eastAsia"/>
          <w:szCs w:val="28"/>
        </w:rPr>
        <w:t>折射率資訊。</w:t>
      </w:r>
      <w:r w:rsidR="003A007D">
        <w:rPr>
          <w:rFonts w:ascii="標楷體" w:eastAsia="標楷體" w:hAnsi="標楷體" w:hint="eastAsia"/>
          <w:szCs w:val="28"/>
        </w:rPr>
        <w:t>若</w:t>
      </w:r>
      <w:r w:rsidR="00507763">
        <w:rPr>
          <w:rFonts w:ascii="標楷體" w:eastAsia="標楷體" w:hAnsi="標楷體" w:hint="eastAsia"/>
          <w:szCs w:val="28"/>
        </w:rPr>
        <w:t>將</w:t>
      </w:r>
      <w:r w:rsidR="003A007D">
        <w:rPr>
          <w:rFonts w:ascii="標楷體" w:eastAsia="標楷體" w:hAnsi="標楷體" w:hint="eastAsia"/>
          <w:szCs w:val="28"/>
        </w:rPr>
        <w:t>雷達折射率與探空、AERI</w:t>
      </w:r>
      <w:r w:rsidR="00507763">
        <w:rPr>
          <w:rFonts w:ascii="標楷體" w:eastAsia="標楷體" w:hAnsi="標楷體" w:hint="eastAsia"/>
          <w:szCs w:val="28"/>
        </w:rPr>
        <w:t>儀器比較</w:t>
      </w:r>
      <w:r w:rsidR="003A007D">
        <w:rPr>
          <w:rFonts w:ascii="標楷體" w:eastAsia="標楷體" w:hAnsi="標楷體" w:hint="eastAsia"/>
          <w:szCs w:val="28"/>
        </w:rPr>
        <w:t>後發現</w:t>
      </w:r>
      <w:r w:rsidR="00507763">
        <w:rPr>
          <w:rFonts w:ascii="標楷體" w:eastAsia="標楷體" w:hAnsi="標楷體" w:hint="eastAsia"/>
          <w:szCs w:val="28"/>
        </w:rPr>
        <w:t>，</w:t>
      </w:r>
      <w:r w:rsidR="003A007D">
        <w:rPr>
          <w:rFonts w:ascii="標楷體" w:eastAsia="標楷體" w:hAnsi="標楷體" w:hint="eastAsia"/>
          <w:szCs w:val="28"/>
        </w:rPr>
        <w:t>其</w:t>
      </w:r>
      <w:r w:rsidR="00507763">
        <w:rPr>
          <w:rFonts w:ascii="標楷體" w:eastAsia="標楷體" w:hAnsi="標楷體" w:hint="eastAsia"/>
          <w:szCs w:val="28"/>
        </w:rPr>
        <w:t>與高度</w:t>
      </w:r>
      <w:r w:rsidR="003A007D">
        <w:rPr>
          <w:rFonts w:ascii="標楷體" w:eastAsia="標楷體" w:hAnsi="標楷體" w:hint="eastAsia"/>
          <w:szCs w:val="28"/>
        </w:rPr>
        <w:t>250公尺</w:t>
      </w:r>
      <w:r w:rsidR="00507763">
        <w:rPr>
          <w:rFonts w:ascii="標楷體" w:eastAsia="標楷體" w:hAnsi="標楷體" w:hint="eastAsia"/>
          <w:szCs w:val="28"/>
        </w:rPr>
        <w:t>以</w:t>
      </w:r>
      <w:r w:rsidR="003A007D">
        <w:rPr>
          <w:rFonts w:ascii="標楷體" w:eastAsia="標楷體" w:hAnsi="標楷體" w:hint="eastAsia"/>
          <w:szCs w:val="28"/>
        </w:rPr>
        <w:t>下的折射率</w:t>
      </w:r>
      <w:r w:rsidR="00507763">
        <w:rPr>
          <w:rFonts w:ascii="標楷體" w:eastAsia="標楷體" w:hAnsi="標楷體" w:hint="eastAsia"/>
          <w:szCs w:val="28"/>
        </w:rPr>
        <w:t>亦有相當高的相關性</w:t>
      </w:r>
      <w:r w:rsidR="003A007D">
        <w:rPr>
          <w:rFonts w:ascii="標楷體" w:eastAsia="標楷體" w:hAnsi="標楷體" w:hint="eastAsia"/>
          <w:szCs w:val="28"/>
        </w:rPr>
        <w:t>。</w:t>
      </w:r>
    </w:p>
    <w:p w:rsidR="003F31D3" w:rsidRPr="00774825" w:rsidRDefault="003A007D" w:rsidP="00E3610E">
      <w:pPr>
        <w:spacing w:beforeLines="50" w:before="180" w:line="360" w:lineRule="auto"/>
        <w:rPr>
          <w:rFonts w:ascii="標楷體" w:eastAsia="標楷體" w:hAnsi="標楷體" w:hint="eastAsia"/>
          <w:szCs w:val="28"/>
        </w:rPr>
      </w:pPr>
      <w:r>
        <w:rPr>
          <w:rFonts w:ascii="標楷體" w:eastAsia="標楷體" w:hAnsi="標楷體"/>
          <w:szCs w:val="28"/>
        </w:rPr>
        <w:tab/>
      </w:r>
      <w:r w:rsidR="003F31D3">
        <w:rPr>
          <w:rFonts w:ascii="標楷體" w:eastAsia="標楷體" w:hAnsi="標楷體" w:hint="eastAsia"/>
          <w:szCs w:val="28"/>
        </w:rPr>
        <w:t>作者</w:t>
      </w:r>
      <w:r>
        <w:rPr>
          <w:rFonts w:ascii="標楷體" w:eastAsia="標楷體" w:hAnsi="標楷體" w:hint="eastAsia"/>
          <w:szCs w:val="28"/>
        </w:rPr>
        <w:t>發現雷達折射率</w:t>
      </w:r>
      <w:r w:rsidR="001A7DC8">
        <w:rPr>
          <w:rFonts w:ascii="標楷體" w:eastAsia="標楷體" w:hAnsi="標楷體" w:hint="eastAsia"/>
          <w:szCs w:val="28"/>
        </w:rPr>
        <w:t>比起雷達回波和徑向風</w:t>
      </w:r>
      <w:r w:rsidR="004D2041">
        <w:rPr>
          <w:rFonts w:ascii="標楷體" w:eastAsia="標楷體" w:hAnsi="標楷體" w:hint="eastAsia"/>
          <w:szCs w:val="28"/>
        </w:rPr>
        <w:t>，能夠</w:t>
      </w:r>
      <w:r w:rsidR="001A7DC8">
        <w:rPr>
          <w:rFonts w:ascii="標楷體" w:eastAsia="標楷體" w:hAnsi="標楷體" w:hint="eastAsia"/>
          <w:szCs w:val="28"/>
        </w:rPr>
        <w:t>更早偵測到低層空氣塊的移動</w:t>
      </w:r>
      <w:r w:rsidR="00E3610E">
        <w:rPr>
          <w:rFonts w:ascii="標楷體" w:eastAsia="標楷體" w:hAnsi="標楷體" w:hint="eastAsia"/>
          <w:szCs w:val="28"/>
        </w:rPr>
        <w:t>，並利用實驗其中兩天的資料發現折射率對於預報對流肇始的位置具有相當高的潛力。</w:t>
      </w:r>
      <w:r w:rsidR="003F31D3">
        <w:rPr>
          <w:rFonts w:ascii="標楷體" w:eastAsia="標楷體" w:hAnsi="標楷體" w:hint="eastAsia"/>
          <w:szCs w:val="28"/>
        </w:rPr>
        <w:t>對於</w:t>
      </w:r>
      <w:r w:rsidR="00A407A7">
        <w:rPr>
          <w:rFonts w:ascii="標楷體" w:eastAsia="標楷體" w:hAnsi="標楷體" w:hint="eastAsia"/>
          <w:szCs w:val="28"/>
        </w:rPr>
        <w:t>未來</w:t>
      </w:r>
      <w:r w:rsidR="004D2041">
        <w:rPr>
          <w:rFonts w:ascii="標楷體" w:eastAsia="標楷體" w:hAnsi="標楷體" w:hint="eastAsia"/>
          <w:szCs w:val="28"/>
        </w:rPr>
        <w:t>應用這項變數來</w:t>
      </w:r>
      <w:r w:rsidR="00A407A7">
        <w:rPr>
          <w:rFonts w:ascii="標楷體" w:eastAsia="標楷體" w:hAnsi="標楷體" w:hint="eastAsia"/>
          <w:szCs w:val="28"/>
        </w:rPr>
        <w:t>追蹤近地表的水氣資訊以及預測對流肇始有</w:t>
      </w:r>
      <w:r w:rsidR="00755071">
        <w:rPr>
          <w:rFonts w:ascii="標楷體" w:eastAsia="標楷體" w:hAnsi="標楷體" w:hint="eastAsia"/>
          <w:szCs w:val="28"/>
        </w:rPr>
        <w:t>著</w:t>
      </w:r>
      <w:r w:rsidR="00A407A7">
        <w:rPr>
          <w:rFonts w:ascii="標楷體" w:eastAsia="標楷體" w:hAnsi="標楷體" w:hint="eastAsia"/>
          <w:szCs w:val="28"/>
        </w:rPr>
        <w:t>相當大的幫助。</w:t>
      </w:r>
    </w:p>
    <w:p w:rsidR="00E81469" w:rsidRPr="007D08E1" w:rsidRDefault="00E81469" w:rsidP="00E81469">
      <w:pPr>
        <w:rPr>
          <w:rFonts w:ascii="標楷體" w:eastAsia="標楷體" w:hAnsi="標楷體"/>
          <w:b/>
          <w:sz w:val="28"/>
        </w:rPr>
      </w:pPr>
      <w:r w:rsidRPr="007D08E1">
        <w:rPr>
          <w:rFonts w:ascii="標楷體" w:eastAsia="標楷體" w:hAnsi="標楷體" w:hint="eastAsia"/>
          <w:b/>
          <w:sz w:val="28"/>
        </w:rPr>
        <w:t>關鍵字</w:t>
      </w:r>
    </w:p>
    <w:p w:rsidR="00CD5AFF" w:rsidRPr="00E3610E" w:rsidRDefault="000C0DBC" w:rsidP="00E81469">
      <w:pPr>
        <w:rPr>
          <w:rFonts w:ascii="Times New Roman" w:eastAsia="標楷體" w:hAnsi="Times New Roman" w:cs="Times New Roman" w:hint="eastAsia"/>
        </w:rPr>
      </w:pPr>
      <w:r w:rsidRPr="000C0DBC">
        <w:rPr>
          <w:rFonts w:ascii="Times New Roman" w:eastAsia="標楷體" w:hAnsi="Times New Roman" w:cs="Times New Roman" w:hint="eastAsia"/>
        </w:rPr>
        <w:t>Refractivity</w:t>
      </w:r>
      <w:r w:rsidR="00CD5AFF" w:rsidRPr="000C0DBC">
        <w:rPr>
          <w:rFonts w:ascii="Times New Roman" w:eastAsia="標楷體" w:hAnsi="Times New Roman" w:cs="Times New Roman"/>
        </w:rPr>
        <w:t>(</w:t>
      </w:r>
      <w:r w:rsidRPr="000C0DBC">
        <w:rPr>
          <w:rFonts w:ascii="Times New Roman" w:eastAsia="標楷體" w:hAnsi="Times New Roman" w:cs="Times New Roman" w:hint="eastAsia"/>
        </w:rPr>
        <w:t>折射率</w:t>
      </w:r>
      <w:r w:rsidR="00CD5AFF" w:rsidRPr="000C0DBC">
        <w:rPr>
          <w:rFonts w:ascii="Times New Roman" w:eastAsia="標楷體" w:hAnsi="Times New Roman" w:cs="Times New Roman"/>
        </w:rPr>
        <w:t>)</w:t>
      </w:r>
    </w:p>
    <w:p w:rsidR="003C18B9" w:rsidRDefault="00E81469" w:rsidP="003C18B9">
      <w:pPr>
        <w:rPr>
          <w:rFonts w:ascii="標楷體" w:eastAsia="標楷體" w:hAnsi="標楷體"/>
          <w:b/>
          <w:sz w:val="28"/>
        </w:rPr>
      </w:pPr>
      <w:r w:rsidRPr="007D08E1">
        <w:rPr>
          <w:rFonts w:ascii="標楷體" w:eastAsia="標楷體" w:hAnsi="標楷體" w:hint="eastAsia"/>
          <w:b/>
          <w:sz w:val="28"/>
        </w:rPr>
        <w:t>參考文獻</w:t>
      </w:r>
    </w:p>
    <w:p w:rsidR="003C18B9" w:rsidRDefault="00C418DB" w:rsidP="003C18B9">
      <w:pPr>
        <w:rPr>
          <w:rFonts w:ascii="Times New Roman" w:hAnsi="Times New Roman" w:cs="Times New Roman" w:hint="eastAsia"/>
          <w:color w:val="333333"/>
          <w:szCs w:val="24"/>
          <w:bdr w:val="none" w:sz="0" w:space="0" w:color="auto" w:frame="1"/>
          <w:shd w:val="clear" w:color="auto" w:fill="FFFFFF"/>
        </w:rPr>
      </w:pPr>
      <w:r w:rsidRPr="003C18B9">
        <w:rPr>
          <w:rFonts w:ascii="Times New Roman" w:hAnsi="Times New Roman" w:cs="Times New Roman"/>
          <w:color w:val="333333"/>
          <w:szCs w:val="24"/>
          <w:bdr w:val="none" w:sz="0" w:space="0" w:color="auto" w:frame="1"/>
          <w:shd w:val="clear" w:color="auto" w:fill="FFFFFF"/>
        </w:rPr>
        <w:t xml:space="preserve">Weckwerth, T. M., C. R. Pettet, F. Fabry, S. Park, M. A. LeMone,and J. W. </w:t>
      </w:r>
      <w:r w:rsidRPr="003C18B9">
        <w:rPr>
          <w:rFonts w:ascii="Times New Roman" w:hAnsi="Times New Roman" w:cs="Times New Roman"/>
          <w:color w:val="333333"/>
          <w:szCs w:val="24"/>
          <w:bdr w:val="none" w:sz="0" w:space="0" w:color="auto" w:frame="1"/>
          <w:shd w:val="clear" w:color="auto" w:fill="FFFFFF"/>
        </w:rPr>
        <w:t xml:space="preserve">Wilson, </w:t>
      </w:r>
    </w:p>
    <w:p w:rsidR="003C18B9" w:rsidRDefault="003F31D3" w:rsidP="003C18B9">
      <w:pPr>
        <w:ind w:firstLine="480"/>
        <w:rPr>
          <w:rFonts w:ascii="Times New Roman" w:hAnsi="Times New Roman" w:cs="Times New Roman"/>
          <w:color w:val="333333"/>
          <w:szCs w:val="24"/>
          <w:bdr w:val="none" w:sz="0" w:space="0" w:color="auto" w:frame="1"/>
          <w:shd w:val="clear" w:color="auto" w:fill="FFFFFF"/>
        </w:rPr>
      </w:pPr>
      <w:r>
        <w:rPr>
          <w:rFonts w:ascii="Times New Roman" w:hAnsi="Times New Roman" w:cs="Times New Roman"/>
          <w:color w:val="333333"/>
          <w:szCs w:val="24"/>
          <w:bdr w:val="none" w:sz="0" w:space="0" w:color="auto" w:frame="1"/>
          <w:shd w:val="clear" w:color="auto" w:fill="FFFFFF"/>
        </w:rPr>
        <w:t>2005: Radar</w:t>
      </w:r>
      <w:r>
        <w:rPr>
          <w:rFonts w:ascii="Times New Roman" w:hAnsi="Times New Roman" w:cs="Times New Roman" w:hint="eastAsia"/>
          <w:color w:val="333333"/>
          <w:szCs w:val="24"/>
          <w:bdr w:val="none" w:sz="0" w:space="0" w:color="auto" w:frame="1"/>
          <w:shd w:val="clear" w:color="auto" w:fill="FFFFFF"/>
        </w:rPr>
        <w:t xml:space="preserve"> </w:t>
      </w:r>
      <w:r w:rsidR="00C418DB" w:rsidRPr="003C18B9">
        <w:rPr>
          <w:rFonts w:ascii="Times New Roman" w:hAnsi="Times New Roman" w:cs="Times New Roman"/>
          <w:color w:val="333333"/>
          <w:szCs w:val="24"/>
          <w:bdr w:val="none" w:sz="0" w:space="0" w:color="auto" w:frame="1"/>
          <w:shd w:val="clear" w:color="auto" w:fill="FFFFFF"/>
        </w:rPr>
        <w:t xml:space="preserve">refractivity retrieval: Validation and </w:t>
      </w:r>
      <w:r w:rsidR="00C418DB" w:rsidRPr="003C18B9">
        <w:rPr>
          <w:rFonts w:ascii="Times New Roman" w:hAnsi="Times New Roman" w:cs="Times New Roman"/>
          <w:color w:val="333333"/>
          <w:szCs w:val="24"/>
          <w:bdr w:val="none" w:sz="0" w:space="0" w:color="auto" w:frame="1"/>
          <w:shd w:val="clear" w:color="auto" w:fill="FFFFFF"/>
        </w:rPr>
        <w:t xml:space="preserve">application to short-term </w:t>
      </w:r>
    </w:p>
    <w:p w:rsidR="00C418DB" w:rsidRDefault="00C418DB" w:rsidP="003C18B9">
      <w:pPr>
        <w:ind w:firstLine="480"/>
        <w:rPr>
          <w:rFonts w:ascii="Times New Roman" w:hAnsi="Times New Roman" w:cs="Times New Roman"/>
          <w:color w:val="333333"/>
          <w:szCs w:val="24"/>
          <w:bdr w:val="none" w:sz="0" w:space="0" w:color="auto" w:frame="1"/>
          <w:shd w:val="clear" w:color="auto" w:fill="FFFFFF"/>
        </w:rPr>
      </w:pPr>
      <w:r w:rsidRPr="003C18B9">
        <w:rPr>
          <w:rFonts w:ascii="Times New Roman" w:hAnsi="Times New Roman" w:cs="Times New Roman"/>
          <w:color w:val="333333"/>
          <w:szCs w:val="24"/>
          <w:bdr w:val="none" w:sz="0" w:space="0" w:color="auto" w:frame="1"/>
          <w:shd w:val="clear" w:color="auto" w:fill="FFFFFF"/>
        </w:rPr>
        <w:t xml:space="preserve">forecasting. </w:t>
      </w:r>
      <w:r w:rsidRPr="003C18B9">
        <w:rPr>
          <w:rFonts w:ascii="Times New Roman" w:hAnsi="Times New Roman" w:cs="Times New Roman"/>
          <w:i/>
          <w:iCs/>
          <w:color w:val="333333"/>
          <w:szCs w:val="24"/>
          <w:bdr w:val="none" w:sz="0" w:space="0" w:color="auto" w:frame="1"/>
          <w:shd w:val="clear" w:color="auto" w:fill="FFFFFF"/>
        </w:rPr>
        <w:t>J. Appl. Meteor</w:t>
      </w:r>
      <w:r w:rsidRPr="003C18B9">
        <w:rPr>
          <w:rFonts w:ascii="Times New Roman" w:hAnsi="Times New Roman" w:cs="Times New Roman"/>
          <w:color w:val="333333"/>
          <w:szCs w:val="24"/>
          <w:bdr w:val="none" w:sz="0" w:space="0" w:color="auto" w:frame="1"/>
          <w:shd w:val="clear" w:color="auto" w:fill="FFFFFF"/>
        </w:rPr>
        <w:t>.,</w:t>
      </w:r>
      <w:r w:rsidRPr="003C18B9">
        <w:rPr>
          <w:rFonts w:ascii="Times New Roman" w:hAnsi="Times New Roman" w:cs="Times New Roman"/>
          <w:b/>
          <w:bCs/>
          <w:color w:val="333333"/>
          <w:szCs w:val="24"/>
          <w:bdr w:val="none" w:sz="0" w:space="0" w:color="auto" w:frame="1"/>
          <w:shd w:val="clear" w:color="auto" w:fill="FFFFFF"/>
        </w:rPr>
        <w:t>44</w:t>
      </w:r>
      <w:r w:rsidRPr="003C18B9">
        <w:rPr>
          <w:rFonts w:ascii="Times New Roman" w:hAnsi="Times New Roman" w:cs="Times New Roman"/>
          <w:color w:val="333333"/>
          <w:szCs w:val="24"/>
          <w:bdr w:val="none" w:sz="0" w:space="0" w:color="auto" w:frame="1"/>
          <w:shd w:val="clear" w:color="auto" w:fill="FFFFFF"/>
        </w:rPr>
        <w:t>, 285–300.</w:t>
      </w:r>
    </w:p>
    <w:sectPr w:rsidR="00C418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8DB" w:rsidRDefault="00C418DB" w:rsidP="005658E0">
      <w:r>
        <w:separator/>
      </w:r>
    </w:p>
  </w:endnote>
  <w:endnote w:type="continuationSeparator" w:id="0">
    <w:p w:rsidR="00C418DB" w:rsidRDefault="00C418DB" w:rsidP="0056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8DB" w:rsidRDefault="00C418DB" w:rsidP="005658E0">
      <w:r>
        <w:separator/>
      </w:r>
    </w:p>
  </w:footnote>
  <w:footnote w:type="continuationSeparator" w:id="0">
    <w:p w:rsidR="00C418DB" w:rsidRDefault="00C418DB" w:rsidP="005658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02BD4"/>
    <w:multiLevelType w:val="hybridMultilevel"/>
    <w:tmpl w:val="646CD8A4"/>
    <w:lvl w:ilvl="0" w:tplc="8AB4A0A6">
      <w:start w:val="2"/>
      <w:numFmt w:val="decimal"/>
      <w:lvlText w:val="%1."/>
      <w:lvlJc w:val="left"/>
      <w:pPr>
        <w:tabs>
          <w:tab w:val="num" w:pos="720"/>
        </w:tabs>
        <w:ind w:left="720" w:hanging="360"/>
      </w:pPr>
    </w:lvl>
    <w:lvl w:ilvl="1" w:tplc="92C8ABD8" w:tentative="1">
      <w:start w:val="1"/>
      <w:numFmt w:val="decimal"/>
      <w:lvlText w:val="%2."/>
      <w:lvlJc w:val="left"/>
      <w:pPr>
        <w:tabs>
          <w:tab w:val="num" w:pos="1440"/>
        </w:tabs>
        <w:ind w:left="1440" w:hanging="360"/>
      </w:pPr>
    </w:lvl>
    <w:lvl w:ilvl="2" w:tplc="11F40ECC" w:tentative="1">
      <w:start w:val="1"/>
      <w:numFmt w:val="decimal"/>
      <w:lvlText w:val="%3."/>
      <w:lvlJc w:val="left"/>
      <w:pPr>
        <w:tabs>
          <w:tab w:val="num" w:pos="2160"/>
        </w:tabs>
        <w:ind w:left="2160" w:hanging="360"/>
      </w:pPr>
    </w:lvl>
    <w:lvl w:ilvl="3" w:tplc="FB58E85A" w:tentative="1">
      <w:start w:val="1"/>
      <w:numFmt w:val="decimal"/>
      <w:lvlText w:val="%4."/>
      <w:lvlJc w:val="left"/>
      <w:pPr>
        <w:tabs>
          <w:tab w:val="num" w:pos="2880"/>
        </w:tabs>
        <w:ind w:left="2880" w:hanging="360"/>
      </w:pPr>
    </w:lvl>
    <w:lvl w:ilvl="4" w:tplc="647EC234" w:tentative="1">
      <w:start w:val="1"/>
      <w:numFmt w:val="decimal"/>
      <w:lvlText w:val="%5."/>
      <w:lvlJc w:val="left"/>
      <w:pPr>
        <w:tabs>
          <w:tab w:val="num" w:pos="3600"/>
        </w:tabs>
        <w:ind w:left="3600" w:hanging="360"/>
      </w:pPr>
    </w:lvl>
    <w:lvl w:ilvl="5" w:tplc="D58CF7CA" w:tentative="1">
      <w:start w:val="1"/>
      <w:numFmt w:val="decimal"/>
      <w:lvlText w:val="%6."/>
      <w:lvlJc w:val="left"/>
      <w:pPr>
        <w:tabs>
          <w:tab w:val="num" w:pos="4320"/>
        </w:tabs>
        <w:ind w:left="4320" w:hanging="360"/>
      </w:pPr>
    </w:lvl>
    <w:lvl w:ilvl="6" w:tplc="CAF4942A" w:tentative="1">
      <w:start w:val="1"/>
      <w:numFmt w:val="decimal"/>
      <w:lvlText w:val="%7."/>
      <w:lvlJc w:val="left"/>
      <w:pPr>
        <w:tabs>
          <w:tab w:val="num" w:pos="5040"/>
        </w:tabs>
        <w:ind w:left="5040" w:hanging="360"/>
      </w:pPr>
    </w:lvl>
    <w:lvl w:ilvl="7" w:tplc="75D022E4" w:tentative="1">
      <w:start w:val="1"/>
      <w:numFmt w:val="decimal"/>
      <w:lvlText w:val="%8."/>
      <w:lvlJc w:val="left"/>
      <w:pPr>
        <w:tabs>
          <w:tab w:val="num" w:pos="5760"/>
        </w:tabs>
        <w:ind w:left="5760" w:hanging="360"/>
      </w:pPr>
    </w:lvl>
    <w:lvl w:ilvl="8" w:tplc="01846410" w:tentative="1">
      <w:start w:val="1"/>
      <w:numFmt w:val="decimal"/>
      <w:lvlText w:val="%9."/>
      <w:lvlJc w:val="left"/>
      <w:pPr>
        <w:tabs>
          <w:tab w:val="num" w:pos="6480"/>
        </w:tabs>
        <w:ind w:left="6480" w:hanging="360"/>
      </w:pPr>
    </w:lvl>
  </w:abstractNum>
  <w:abstractNum w:abstractNumId="1" w15:restartNumberingAfterBreak="0">
    <w:nsid w:val="5AF231D7"/>
    <w:multiLevelType w:val="hybridMultilevel"/>
    <w:tmpl w:val="81D67E00"/>
    <w:lvl w:ilvl="0" w:tplc="608EADD0">
      <w:start w:val="1"/>
      <w:numFmt w:val="decimal"/>
      <w:lvlText w:val="%1."/>
      <w:lvlJc w:val="left"/>
      <w:pPr>
        <w:tabs>
          <w:tab w:val="num" w:pos="720"/>
        </w:tabs>
        <w:ind w:left="720" w:hanging="360"/>
      </w:pPr>
    </w:lvl>
    <w:lvl w:ilvl="1" w:tplc="A1467CFC" w:tentative="1">
      <w:start w:val="1"/>
      <w:numFmt w:val="decimal"/>
      <w:lvlText w:val="%2."/>
      <w:lvlJc w:val="left"/>
      <w:pPr>
        <w:tabs>
          <w:tab w:val="num" w:pos="1440"/>
        </w:tabs>
        <w:ind w:left="1440" w:hanging="360"/>
      </w:pPr>
    </w:lvl>
    <w:lvl w:ilvl="2" w:tplc="42AC3B9E" w:tentative="1">
      <w:start w:val="1"/>
      <w:numFmt w:val="decimal"/>
      <w:lvlText w:val="%3."/>
      <w:lvlJc w:val="left"/>
      <w:pPr>
        <w:tabs>
          <w:tab w:val="num" w:pos="2160"/>
        </w:tabs>
        <w:ind w:left="2160" w:hanging="360"/>
      </w:pPr>
    </w:lvl>
    <w:lvl w:ilvl="3" w:tplc="AD705818" w:tentative="1">
      <w:start w:val="1"/>
      <w:numFmt w:val="decimal"/>
      <w:lvlText w:val="%4."/>
      <w:lvlJc w:val="left"/>
      <w:pPr>
        <w:tabs>
          <w:tab w:val="num" w:pos="2880"/>
        </w:tabs>
        <w:ind w:left="2880" w:hanging="360"/>
      </w:pPr>
    </w:lvl>
    <w:lvl w:ilvl="4" w:tplc="01985BD2" w:tentative="1">
      <w:start w:val="1"/>
      <w:numFmt w:val="decimal"/>
      <w:lvlText w:val="%5."/>
      <w:lvlJc w:val="left"/>
      <w:pPr>
        <w:tabs>
          <w:tab w:val="num" w:pos="3600"/>
        </w:tabs>
        <w:ind w:left="3600" w:hanging="360"/>
      </w:pPr>
    </w:lvl>
    <w:lvl w:ilvl="5" w:tplc="20745E14" w:tentative="1">
      <w:start w:val="1"/>
      <w:numFmt w:val="decimal"/>
      <w:lvlText w:val="%6."/>
      <w:lvlJc w:val="left"/>
      <w:pPr>
        <w:tabs>
          <w:tab w:val="num" w:pos="4320"/>
        </w:tabs>
        <w:ind w:left="4320" w:hanging="360"/>
      </w:pPr>
    </w:lvl>
    <w:lvl w:ilvl="6" w:tplc="BFF0D6AE" w:tentative="1">
      <w:start w:val="1"/>
      <w:numFmt w:val="decimal"/>
      <w:lvlText w:val="%7."/>
      <w:lvlJc w:val="left"/>
      <w:pPr>
        <w:tabs>
          <w:tab w:val="num" w:pos="5040"/>
        </w:tabs>
        <w:ind w:left="5040" w:hanging="360"/>
      </w:pPr>
    </w:lvl>
    <w:lvl w:ilvl="7" w:tplc="659A4E68" w:tentative="1">
      <w:start w:val="1"/>
      <w:numFmt w:val="decimal"/>
      <w:lvlText w:val="%8."/>
      <w:lvlJc w:val="left"/>
      <w:pPr>
        <w:tabs>
          <w:tab w:val="num" w:pos="5760"/>
        </w:tabs>
        <w:ind w:left="5760" w:hanging="360"/>
      </w:pPr>
    </w:lvl>
    <w:lvl w:ilvl="8" w:tplc="3ADEE754" w:tentative="1">
      <w:start w:val="1"/>
      <w:numFmt w:val="decimal"/>
      <w:lvlText w:val="%9."/>
      <w:lvlJc w:val="left"/>
      <w:pPr>
        <w:tabs>
          <w:tab w:val="num" w:pos="6480"/>
        </w:tabs>
        <w:ind w:left="6480" w:hanging="360"/>
      </w:pPr>
    </w:lvl>
  </w:abstractNum>
  <w:abstractNum w:abstractNumId="2" w15:restartNumberingAfterBreak="0">
    <w:nsid w:val="6C6B2657"/>
    <w:multiLevelType w:val="hybridMultilevel"/>
    <w:tmpl w:val="149613CE"/>
    <w:lvl w:ilvl="0" w:tplc="1BA032E8">
      <w:start w:val="1"/>
      <w:numFmt w:val="bullet"/>
      <w:lvlText w:val=""/>
      <w:lvlJc w:val="left"/>
      <w:pPr>
        <w:tabs>
          <w:tab w:val="num" w:pos="720"/>
        </w:tabs>
        <w:ind w:left="720" w:hanging="360"/>
      </w:pPr>
      <w:rPr>
        <w:rFonts w:ascii="Wingdings" w:hAnsi="Wingdings" w:hint="default"/>
      </w:rPr>
    </w:lvl>
    <w:lvl w:ilvl="1" w:tplc="75F2569C" w:tentative="1">
      <w:start w:val="1"/>
      <w:numFmt w:val="bullet"/>
      <w:lvlText w:val=""/>
      <w:lvlJc w:val="left"/>
      <w:pPr>
        <w:tabs>
          <w:tab w:val="num" w:pos="1440"/>
        </w:tabs>
        <w:ind w:left="1440" w:hanging="360"/>
      </w:pPr>
      <w:rPr>
        <w:rFonts w:ascii="Wingdings" w:hAnsi="Wingdings" w:hint="default"/>
      </w:rPr>
    </w:lvl>
    <w:lvl w:ilvl="2" w:tplc="2DDCBA02" w:tentative="1">
      <w:start w:val="1"/>
      <w:numFmt w:val="bullet"/>
      <w:lvlText w:val=""/>
      <w:lvlJc w:val="left"/>
      <w:pPr>
        <w:tabs>
          <w:tab w:val="num" w:pos="2160"/>
        </w:tabs>
        <w:ind w:left="2160" w:hanging="360"/>
      </w:pPr>
      <w:rPr>
        <w:rFonts w:ascii="Wingdings" w:hAnsi="Wingdings" w:hint="default"/>
      </w:rPr>
    </w:lvl>
    <w:lvl w:ilvl="3" w:tplc="9692F304" w:tentative="1">
      <w:start w:val="1"/>
      <w:numFmt w:val="bullet"/>
      <w:lvlText w:val=""/>
      <w:lvlJc w:val="left"/>
      <w:pPr>
        <w:tabs>
          <w:tab w:val="num" w:pos="2880"/>
        </w:tabs>
        <w:ind w:left="2880" w:hanging="360"/>
      </w:pPr>
      <w:rPr>
        <w:rFonts w:ascii="Wingdings" w:hAnsi="Wingdings" w:hint="default"/>
      </w:rPr>
    </w:lvl>
    <w:lvl w:ilvl="4" w:tplc="81B6941A" w:tentative="1">
      <w:start w:val="1"/>
      <w:numFmt w:val="bullet"/>
      <w:lvlText w:val=""/>
      <w:lvlJc w:val="left"/>
      <w:pPr>
        <w:tabs>
          <w:tab w:val="num" w:pos="3600"/>
        </w:tabs>
        <w:ind w:left="3600" w:hanging="360"/>
      </w:pPr>
      <w:rPr>
        <w:rFonts w:ascii="Wingdings" w:hAnsi="Wingdings" w:hint="default"/>
      </w:rPr>
    </w:lvl>
    <w:lvl w:ilvl="5" w:tplc="1BE8D70E" w:tentative="1">
      <w:start w:val="1"/>
      <w:numFmt w:val="bullet"/>
      <w:lvlText w:val=""/>
      <w:lvlJc w:val="left"/>
      <w:pPr>
        <w:tabs>
          <w:tab w:val="num" w:pos="4320"/>
        </w:tabs>
        <w:ind w:left="4320" w:hanging="360"/>
      </w:pPr>
      <w:rPr>
        <w:rFonts w:ascii="Wingdings" w:hAnsi="Wingdings" w:hint="default"/>
      </w:rPr>
    </w:lvl>
    <w:lvl w:ilvl="6" w:tplc="E806ED9E" w:tentative="1">
      <w:start w:val="1"/>
      <w:numFmt w:val="bullet"/>
      <w:lvlText w:val=""/>
      <w:lvlJc w:val="left"/>
      <w:pPr>
        <w:tabs>
          <w:tab w:val="num" w:pos="5040"/>
        </w:tabs>
        <w:ind w:left="5040" w:hanging="360"/>
      </w:pPr>
      <w:rPr>
        <w:rFonts w:ascii="Wingdings" w:hAnsi="Wingdings" w:hint="default"/>
      </w:rPr>
    </w:lvl>
    <w:lvl w:ilvl="7" w:tplc="4C6C3E36" w:tentative="1">
      <w:start w:val="1"/>
      <w:numFmt w:val="bullet"/>
      <w:lvlText w:val=""/>
      <w:lvlJc w:val="left"/>
      <w:pPr>
        <w:tabs>
          <w:tab w:val="num" w:pos="5760"/>
        </w:tabs>
        <w:ind w:left="5760" w:hanging="360"/>
      </w:pPr>
      <w:rPr>
        <w:rFonts w:ascii="Wingdings" w:hAnsi="Wingdings" w:hint="default"/>
      </w:rPr>
    </w:lvl>
    <w:lvl w:ilvl="8" w:tplc="2528F81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7E"/>
    <w:rsid w:val="00002091"/>
    <w:rsid w:val="00007A59"/>
    <w:rsid w:val="0002166C"/>
    <w:rsid w:val="00022ABF"/>
    <w:rsid w:val="00030DFF"/>
    <w:rsid w:val="00033DDE"/>
    <w:rsid w:val="0004371E"/>
    <w:rsid w:val="000543FE"/>
    <w:rsid w:val="00084271"/>
    <w:rsid w:val="00086E12"/>
    <w:rsid w:val="00090CD9"/>
    <w:rsid w:val="000913AE"/>
    <w:rsid w:val="000A554D"/>
    <w:rsid w:val="000B3FCD"/>
    <w:rsid w:val="000C060F"/>
    <w:rsid w:val="000C0DBC"/>
    <w:rsid w:val="000D40B0"/>
    <w:rsid w:val="000D4BBA"/>
    <w:rsid w:val="000E1050"/>
    <w:rsid w:val="000E6151"/>
    <w:rsid w:val="000F1D8A"/>
    <w:rsid w:val="000F466E"/>
    <w:rsid w:val="00103DF7"/>
    <w:rsid w:val="00107FAA"/>
    <w:rsid w:val="00124169"/>
    <w:rsid w:val="001269A4"/>
    <w:rsid w:val="0013242A"/>
    <w:rsid w:val="001328AA"/>
    <w:rsid w:val="001360F6"/>
    <w:rsid w:val="001479F6"/>
    <w:rsid w:val="00152C7B"/>
    <w:rsid w:val="00154EC3"/>
    <w:rsid w:val="00161BF0"/>
    <w:rsid w:val="00162BC9"/>
    <w:rsid w:val="00172A7E"/>
    <w:rsid w:val="001744EA"/>
    <w:rsid w:val="0017511D"/>
    <w:rsid w:val="00183CE1"/>
    <w:rsid w:val="001871CB"/>
    <w:rsid w:val="001A01C8"/>
    <w:rsid w:val="001A2D45"/>
    <w:rsid w:val="001A7DC8"/>
    <w:rsid w:val="001B6C78"/>
    <w:rsid w:val="001E3683"/>
    <w:rsid w:val="001E748C"/>
    <w:rsid w:val="00214791"/>
    <w:rsid w:val="0021759A"/>
    <w:rsid w:val="00222FA7"/>
    <w:rsid w:val="0023353C"/>
    <w:rsid w:val="0023477D"/>
    <w:rsid w:val="00234BC0"/>
    <w:rsid w:val="002351C5"/>
    <w:rsid w:val="00235730"/>
    <w:rsid w:val="002369D6"/>
    <w:rsid w:val="0023717E"/>
    <w:rsid w:val="00247194"/>
    <w:rsid w:val="00252F91"/>
    <w:rsid w:val="002560D6"/>
    <w:rsid w:val="00256DFF"/>
    <w:rsid w:val="002669EA"/>
    <w:rsid w:val="002677E5"/>
    <w:rsid w:val="00267E59"/>
    <w:rsid w:val="00276C03"/>
    <w:rsid w:val="00276D44"/>
    <w:rsid w:val="00280C52"/>
    <w:rsid w:val="00286692"/>
    <w:rsid w:val="002919F2"/>
    <w:rsid w:val="00297551"/>
    <w:rsid w:val="002A4F85"/>
    <w:rsid w:val="002B21AA"/>
    <w:rsid w:val="002C1850"/>
    <w:rsid w:val="002D429F"/>
    <w:rsid w:val="002D691D"/>
    <w:rsid w:val="002D6BA3"/>
    <w:rsid w:val="002E46C8"/>
    <w:rsid w:val="002F718E"/>
    <w:rsid w:val="00300C82"/>
    <w:rsid w:val="0031083A"/>
    <w:rsid w:val="003144FA"/>
    <w:rsid w:val="00316FA0"/>
    <w:rsid w:val="00342823"/>
    <w:rsid w:val="00364E54"/>
    <w:rsid w:val="00367C33"/>
    <w:rsid w:val="003738D1"/>
    <w:rsid w:val="003827B7"/>
    <w:rsid w:val="003855DE"/>
    <w:rsid w:val="00392F85"/>
    <w:rsid w:val="003947AA"/>
    <w:rsid w:val="0039681E"/>
    <w:rsid w:val="003A007D"/>
    <w:rsid w:val="003A2F5B"/>
    <w:rsid w:val="003A34C6"/>
    <w:rsid w:val="003A3D69"/>
    <w:rsid w:val="003A7825"/>
    <w:rsid w:val="003B3DE6"/>
    <w:rsid w:val="003B74E7"/>
    <w:rsid w:val="003C18B9"/>
    <w:rsid w:val="003C3DA1"/>
    <w:rsid w:val="003D18F5"/>
    <w:rsid w:val="003F1FC9"/>
    <w:rsid w:val="003F31D3"/>
    <w:rsid w:val="00400496"/>
    <w:rsid w:val="004064FD"/>
    <w:rsid w:val="00407213"/>
    <w:rsid w:val="00421D40"/>
    <w:rsid w:val="00425C1C"/>
    <w:rsid w:val="00434DAC"/>
    <w:rsid w:val="004415D8"/>
    <w:rsid w:val="00447730"/>
    <w:rsid w:val="00455F5A"/>
    <w:rsid w:val="00456B36"/>
    <w:rsid w:val="00462D17"/>
    <w:rsid w:val="00474EEB"/>
    <w:rsid w:val="00476D15"/>
    <w:rsid w:val="00481E81"/>
    <w:rsid w:val="004B3DBD"/>
    <w:rsid w:val="004B5C16"/>
    <w:rsid w:val="004D07D9"/>
    <w:rsid w:val="004D2041"/>
    <w:rsid w:val="004D7225"/>
    <w:rsid w:val="004F7278"/>
    <w:rsid w:val="00502224"/>
    <w:rsid w:val="00503933"/>
    <w:rsid w:val="0050711F"/>
    <w:rsid w:val="00507763"/>
    <w:rsid w:val="00517A17"/>
    <w:rsid w:val="005344F0"/>
    <w:rsid w:val="00535B11"/>
    <w:rsid w:val="00546C11"/>
    <w:rsid w:val="00552F0A"/>
    <w:rsid w:val="005658E0"/>
    <w:rsid w:val="00581F94"/>
    <w:rsid w:val="005842AE"/>
    <w:rsid w:val="00594924"/>
    <w:rsid w:val="00595D89"/>
    <w:rsid w:val="00597FAF"/>
    <w:rsid w:val="005A15BA"/>
    <w:rsid w:val="005A2558"/>
    <w:rsid w:val="005A485E"/>
    <w:rsid w:val="005D1F58"/>
    <w:rsid w:val="005D2B29"/>
    <w:rsid w:val="005D342F"/>
    <w:rsid w:val="005D35DB"/>
    <w:rsid w:val="005D46DC"/>
    <w:rsid w:val="005E0B00"/>
    <w:rsid w:val="005F4F25"/>
    <w:rsid w:val="00610A04"/>
    <w:rsid w:val="006159DC"/>
    <w:rsid w:val="00616778"/>
    <w:rsid w:val="00634D5A"/>
    <w:rsid w:val="006365D4"/>
    <w:rsid w:val="006430DE"/>
    <w:rsid w:val="006525A0"/>
    <w:rsid w:val="00653C42"/>
    <w:rsid w:val="00654B6F"/>
    <w:rsid w:val="00664FA8"/>
    <w:rsid w:val="00670161"/>
    <w:rsid w:val="0067407F"/>
    <w:rsid w:val="006905FA"/>
    <w:rsid w:val="006924DC"/>
    <w:rsid w:val="00694E68"/>
    <w:rsid w:val="006A11FD"/>
    <w:rsid w:val="006A12DD"/>
    <w:rsid w:val="006A69D7"/>
    <w:rsid w:val="006B39FD"/>
    <w:rsid w:val="006C41F5"/>
    <w:rsid w:val="006D052E"/>
    <w:rsid w:val="006D6767"/>
    <w:rsid w:val="006E33F8"/>
    <w:rsid w:val="006E5430"/>
    <w:rsid w:val="006E5F03"/>
    <w:rsid w:val="006E68FC"/>
    <w:rsid w:val="006F38E3"/>
    <w:rsid w:val="006F5D40"/>
    <w:rsid w:val="007009B4"/>
    <w:rsid w:val="00701907"/>
    <w:rsid w:val="00714BC1"/>
    <w:rsid w:val="00724521"/>
    <w:rsid w:val="00730FDE"/>
    <w:rsid w:val="00733A05"/>
    <w:rsid w:val="00734A3F"/>
    <w:rsid w:val="00737880"/>
    <w:rsid w:val="00742F75"/>
    <w:rsid w:val="00755071"/>
    <w:rsid w:val="00760965"/>
    <w:rsid w:val="0076356E"/>
    <w:rsid w:val="00772AFA"/>
    <w:rsid w:val="007745BB"/>
    <w:rsid w:val="00774825"/>
    <w:rsid w:val="007802F1"/>
    <w:rsid w:val="00780E2B"/>
    <w:rsid w:val="00790C9C"/>
    <w:rsid w:val="007957F0"/>
    <w:rsid w:val="00796702"/>
    <w:rsid w:val="00797092"/>
    <w:rsid w:val="0079777D"/>
    <w:rsid w:val="007A115B"/>
    <w:rsid w:val="007A2C08"/>
    <w:rsid w:val="007A4192"/>
    <w:rsid w:val="007A5383"/>
    <w:rsid w:val="007B76A0"/>
    <w:rsid w:val="007C02C9"/>
    <w:rsid w:val="007C0E46"/>
    <w:rsid w:val="007C5062"/>
    <w:rsid w:val="007D0876"/>
    <w:rsid w:val="007D08E1"/>
    <w:rsid w:val="007D2117"/>
    <w:rsid w:val="007D52F0"/>
    <w:rsid w:val="007F29D5"/>
    <w:rsid w:val="00803904"/>
    <w:rsid w:val="008045F2"/>
    <w:rsid w:val="00806129"/>
    <w:rsid w:val="008072FA"/>
    <w:rsid w:val="00816F83"/>
    <w:rsid w:val="00820403"/>
    <w:rsid w:val="00820651"/>
    <w:rsid w:val="0082217E"/>
    <w:rsid w:val="008302B5"/>
    <w:rsid w:val="00830C7C"/>
    <w:rsid w:val="0083353D"/>
    <w:rsid w:val="00844BC2"/>
    <w:rsid w:val="00860C48"/>
    <w:rsid w:val="00882664"/>
    <w:rsid w:val="0089267C"/>
    <w:rsid w:val="008952AE"/>
    <w:rsid w:val="008A2F2E"/>
    <w:rsid w:val="008C052D"/>
    <w:rsid w:val="008D1C74"/>
    <w:rsid w:val="008E3461"/>
    <w:rsid w:val="008E54BA"/>
    <w:rsid w:val="008F0C72"/>
    <w:rsid w:val="009000C2"/>
    <w:rsid w:val="00901CA1"/>
    <w:rsid w:val="00917FCE"/>
    <w:rsid w:val="00922365"/>
    <w:rsid w:val="00926130"/>
    <w:rsid w:val="009400AA"/>
    <w:rsid w:val="0094085F"/>
    <w:rsid w:val="009532AC"/>
    <w:rsid w:val="00957F94"/>
    <w:rsid w:val="00976694"/>
    <w:rsid w:val="00983F6D"/>
    <w:rsid w:val="00995143"/>
    <w:rsid w:val="009A2EF3"/>
    <w:rsid w:val="009C06DA"/>
    <w:rsid w:val="009D72B3"/>
    <w:rsid w:val="00A029F3"/>
    <w:rsid w:val="00A02ABB"/>
    <w:rsid w:val="00A179C7"/>
    <w:rsid w:val="00A33179"/>
    <w:rsid w:val="00A407A7"/>
    <w:rsid w:val="00A42DE1"/>
    <w:rsid w:val="00A55770"/>
    <w:rsid w:val="00A5741F"/>
    <w:rsid w:val="00A62249"/>
    <w:rsid w:val="00A66347"/>
    <w:rsid w:val="00A735E8"/>
    <w:rsid w:val="00A80308"/>
    <w:rsid w:val="00A90996"/>
    <w:rsid w:val="00AA4416"/>
    <w:rsid w:val="00AC4423"/>
    <w:rsid w:val="00AD0570"/>
    <w:rsid w:val="00AD2284"/>
    <w:rsid w:val="00AD3E8B"/>
    <w:rsid w:val="00AE7D36"/>
    <w:rsid w:val="00AF5ABD"/>
    <w:rsid w:val="00AF6E0C"/>
    <w:rsid w:val="00B01030"/>
    <w:rsid w:val="00B14596"/>
    <w:rsid w:val="00B17A8A"/>
    <w:rsid w:val="00B272DD"/>
    <w:rsid w:val="00B31F1B"/>
    <w:rsid w:val="00B42A4E"/>
    <w:rsid w:val="00B45FA4"/>
    <w:rsid w:val="00B648BF"/>
    <w:rsid w:val="00B73E78"/>
    <w:rsid w:val="00B871CC"/>
    <w:rsid w:val="00B958B5"/>
    <w:rsid w:val="00BA3C53"/>
    <w:rsid w:val="00BB1AFB"/>
    <w:rsid w:val="00BB2B54"/>
    <w:rsid w:val="00BB44CF"/>
    <w:rsid w:val="00BB6A93"/>
    <w:rsid w:val="00BC3C1C"/>
    <w:rsid w:val="00BC62F7"/>
    <w:rsid w:val="00BD3847"/>
    <w:rsid w:val="00BD3E49"/>
    <w:rsid w:val="00BE16AA"/>
    <w:rsid w:val="00BF4F6A"/>
    <w:rsid w:val="00BF539E"/>
    <w:rsid w:val="00BF7AA6"/>
    <w:rsid w:val="00C01ACA"/>
    <w:rsid w:val="00C0428B"/>
    <w:rsid w:val="00C11BCF"/>
    <w:rsid w:val="00C23C80"/>
    <w:rsid w:val="00C24DEB"/>
    <w:rsid w:val="00C252F9"/>
    <w:rsid w:val="00C33AEC"/>
    <w:rsid w:val="00C40839"/>
    <w:rsid w:val="00C418DB"/>
    <w:rsid w:val="00C55C60"/>
    <w:rsid w:val="00C748AA"/>
    <w:rsid w:val="00C77B61"/>
    <w:rsid w:val="00C80A00"/>
    <w:rsid w:val="00C82EED"/>
    <w:rsid w:val="00C86436"/>
    <w:rsid w:val="00C87977"/>
    <w:rsid w:val="00C974FF"/>
    <w:rsid w:val="00CA0DEB"/>
    <w:rsid w:val="00CC1262"/>
    <w:rsid w:val="00CD2DE2"/>
    <w:rsid w:val="00CD353D"/>
    <w:rsid w:val="00CD5AFF"/>
    <w:rsid w:val="00CE775B"/>
    <w:rsid w:val="00D00788"/>
    <w:rsid w:val="00D06098"/>
    <w:rsid w:val="00D34F5D"/>
    <w:rsid w:val="00D40686"/>
    <w:rsid w:val="00D4108D"/>
    <w:rsid w:val="00D46BF4"/>
    <w:rsid w:val="00D71CF8"/>
    <w:rsid w:val="00D7490E"/>
    <w:rsid w:val="00D77B7A"/>
    <w:rsid w:val="00D927C3"/>
    <w:rsid w:val="00D93154"/>
    <w:rsid w:val="00DA25FA"/>
    <w:rsid w:val="00DA7822"/>
    <w:rsid w:val="00DC0154"/>
    <w:rsid w:val="00DC2B7D"/>
    <w:rsid w:val="00DC2CA0"/>
    <w:rsid w:val="00DC501A"/>
    <w:rsid w:val="00DC7979"/>
    <w:rsid w:val="00DD6873"/>
    <w:rsid w:val="00DD6E7E"/>
    <w:rsid w:val="00DE2DE6"/>
    <w:rsid w:val="00DF4060"/>
    <w:rsid w:val="00E059B7"/>
    <w:rsid w:val="00E1175A"/>
    <w:rsid w:val="00E12E8E"/>
    <w:rsid w:val="00E14BC6"/>
    <w:rsid w:val="00E3610E"/>
    <w:rsid w:val="00E41F52"/>
    <w:rsid w:val="00E509B6"/>
    <w:rsid w:val="00E56EC8"/>
    <w:rsid w:val="00E57C5E"/>
    <w:rsid w:val="00E63768"/>
    <w:rsid w:val="00E63FB3"/>
    <w:rsid w:val="00E65EB6"/>
    <w:rsid w:val="00E741CD"/>
    <w:rsid w:val="00E80389"/>
    <w:rsid w:val="00E81349"/>
    <w:rsid w:val="00E81469"/>
    <w:rsid w:val="00E8738D"/>
    <w:rsid w:val="00E97B91"/>
    <w:rsid w:val="00EA10DF"/>
    <w:rsid w:val="00EB0FF8"/>
    <w:rsid w:val="00EB1017"/>
    <w:rsid w:val="00EC0D6C"/>
    <w:rsid w:val="00EC78E2"/>
    <w:rsid w:val="00ED72F0"/>
    <w:rsid w:val="00ED7917"/>
    <w:rsid w:val="00EE1CEC"/>
    <w:rsid w:val="00EE5816"/>
    <w:rsid w:val="00EE735C"/>
    <w:rsid w:val="00EF14D9"/>
    <w:rsid w:val="00EF5A02"/>
    <w:rsid w:val="00EF6235"/>
    <w:rsid w:val="00F03BD9"/>
    <w:rsid w:val="00F13234"/>
    <w:rsid w:val="00F176D0"/>
    <w:rsid w:val="00F4153E"/>
    <w:rsid w:val="00F5128A"/>
    <w:rsid w:val="00F53FCA"/>
    <w:rsid w:val="00F56F8F"/>
    <w:rsid w:val="00F602BA"/>
    <w:rsid w:val="00F607C4"/>
    <w:rsid w:val="00F62BFD"/>
    <w:rsid w:val="00F64912"/>
    <w:rsid w:val="00F65366"/>
    <w:rsid w:val="00F7131C"/>
    <w:rsid w:val="00F7415B"/>
    <w:rsid w:val="00F76053"/>
    <w:rsid w:val="00F777C0"/>
    <w:rsid w:val="00F866FB"/>
    <w:rsid w:val="00F86715"/>
    <w:rsid w:val="00F95762"/>
    <w:rsid w:val="00F96F2D"/>
    <w:rsid w:val="00FA4E3F"/>
    <w:rsid w:val="00FA5676"/>
    <w:rsid w:val="00FA5DFC"/>
    <w:rsid w:val="00FC4876"/>
    <w:rsid w:val="00FC5D7F"/>
    <w:rsid w:val="00FC7EB2"/>
    <w:rsid w:val="00FD23D9"/>
    <w:rsid w:val="00FD2E14"/>
    <w:rsid w:val="00FD5F59"/>
    <w:rsid w:val="00FE5BCC"/>
    <w:rsid w:val="00FF0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94B21"/>
  <w15:docId w15:val="{5F5A21C0-26BD-419D-84AA-8EE9DB77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717E"/>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5658E0"/>
    <w:pPr>
      <w:tabs>
        <w:tab w:val="center" w:pos="4153"/>
        <w:tab w:val="right" w:pos="8306"/>
      </w:tabs>
      <w:snapToGrid w:val="0"/>
    </w:pPr>
    <w:rPr>
      <w:sz w:val="20"/>
      <w:szCs w:val="20"/>
    </w:rPr>
  </w:style>
  <w:style w:type="character" w:customStyle="1" w:styleId="a4">
    <w:name w:val="頁首 字元"/>
    <w:basedOn w:val="a0"/>
    <w:link w:val="a3"/>
    <w:uiPriority w:val="99"/>
    <w:rsid w:val="005658E0"/>
    <w:rPr>
      <w:sz w:val="20"/>
      <w:szCs w:val="20"/>
    </w:rPr>
  </w:style>
  <w:style w:type="paragraph" w:styleId="a5">
    <w:name w:val="footer"/>
    <w:basedOn w:val="a"/>
    <w:link w:val="a6"/>
    <w:uiPriority w:val="99"/>
    <w:unhideWhenUsed/>
    <w:rsid w:val="005658E0"/>
    <w:pPr>
      <w:tabs>
        <w:tab w:val="center" w:pos="4153"/>
        <w:tab w:val="right" w:pos="8306"/>
      </w:tabs>
      <w:snapToGrid w:val="0"/>
    </w:pPr>
    <w:rPr>
      <w:sz w:val="20"/>
      <w:szCs w:val="20"/>
    </w:rPr>
  </w:style>
  <w:style w:type="character" w:customStyle="1" w:styleId="a6">
    <w:name w:val="頁尾 字元"/>
    <w:basedOn w:val="a0"/>
    <w:link w:val="a5"/>
    <w:uiPriority w:val="99"/>
    <w:rsid w:val="005658E0"/>
    <w:rPr>
      <w:sz w:val="20"/>
      <w:szCs w:val="20"/>
    </w:rPr>
  </w:style>
  <w:style w:type="character" w:customStyle="1" w:styleId="apple-converted-space">
    <w:name w:val="apple-converted-space"/>
    <w:basedOn w:val="a0"/>
    <w:rsid w:val="00481E81"/>
  </w:style>
  <w:style w:type="character" w:customStyle="1" w:styleId="nlmgiven-names">
    <w:name w:val="nlm_given-names"/>
    <w:basedOn w:val="a0"/>
    <w:rsid w:val="00481E81"/>
  </w:style>
  <w:style w:type="character" w:customStyle="1" w:styleId="nlmyear">
    <w:name w:val="nlm_year"/>
    <w:basedOn w:val="a0"/>
    <w:rsid w:val="00481E81"/>
  </w:style>
  <w:style w:type="character" w:customStyle="1" w:styleId="nlmarticle-title">
    <w:name w:val="nlm_article-title"/>
    <w:basedOn w:val="a0"/>
    <w:rsid w:val="00481E81"/>
  </w:style>
  <w:style w:type="character" w:customStyle="1" w:styleId="citationsource-journal">
    <w:name w:val="citation_source-journal"/>
    <w:basedOn w:val="a0"/>
    <w:rsid w:val="00481E81"/>
  </w:style>
  <w:style w:type="character" w:customStyle="1" w:styleId="nlmfpage">
    <w:name w:val="nlm_fpage"/>
    <w:basedOn w:val="a0"/>
    <w:rsid w:val="00481E81"/>
  </w:style>
  <w:style w:type="character" w:customStyle="1" w:styleId="nlmlpage">
    <w:name w:val="nlm_lpage"/>
    <w:basedOn w:val="a0"/>
    <w:rsid w:val="00481E81"/>
  </w:style>
  <w:style w:type="character" w:customStyle="1" w:styleId="author">
    <w:name w:val="author"/>
    <w:basedOn w:val="a0"/>
    <w:rsid w:val="00A02ABB"/>
  </w:style>
  <w:style w:type="character" w:customStyle="1" w:styleId="pubyear">
    <w:name w:val="pubyear"/>
    <w:basedOn w:val="a0"/>
    <w:rsid w:val="00A02ABB"/>
  </w:style>
  <w:style w:type="character" w:customStyle="1" w:styleId="articletitle">
    <w:name w:val="articletitle"/>
    <w:basedOn w:val="a0"/>
    <w:rsid w:val="00A02ABB"/>
  </w:style>
  <w:style w:type="character" w:customStyle="1" w:styleId="journaltitle">
    <w:name w:val="journaltitle"/>
    <w:basedOn w:val="a0"/>
    <w:rsid w:val="00A02ABB"/>
  </w:style>
  <w:style w:type="character" w:customStyle="1" w:styleId="vol">
    <w:name w:val="vol"/>
    <w:basedOn w:val="a0"/>
    <w:rsid w:val="00A02ABB"/>
  </w:style>
  <w:style w:type="character" w:customStyle="1" w:styleId="pagefirst">
    <w:name w:val="pagefirst"/>
    <w:basedOn w:val="a0"/>
    <w:rsid w:val="00A02ABB"/>
  </w:style>
  <w:style w:type="character" w:customStyle="1" w:styleId="pagelast">
    <w:name w:val="pagelast"/>
    <w:basedOn w:val="a0"/>
    <w:rsid w:val="00A02ABB"/>
  </w:style>
  <w:style w:type="paragraph" w:styleId="a7">
    <w:name w:val="Balloon Text"/>
    <w:basedOn w:val="a"/>
    <w:link w:val="a8"/>
    <w:uiPriority w:val="99"/>
    <w:semiHidden/>
    <w:unhideWhenUsed/>
    <w:rsid w:val="00D77B7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77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707033">
      <w:bodyDiv w:val="1"/>
      <w:marLeft w:val="0"/>
      <w:marRight w:val="0"/>
      <w:marTop w:val="0"/>
      <w:marBottom w:val="0"/>
      <w:divBdr>
        <w:top w:val="none" w:sz="0" w:space="0" w:color="auto"/>
        <w:left w:val="none" w:sz="0" w:space="0" w:color="auto"/>
        <w:bottom w:val="none" w:sz="0" w:space="0" w:color="auto"/>
        <w:right w:val="none" w:sz="0" w:space="0" w:color="auto"/>
      </w:divBdr>
      <w:divsChild>
        <w:div w:id="272591786">
          <w:marLeft w:val="504"/>
          <w:marRight w:val="0"/>
          <w:marTop w:val="140"/>
          <w:marBottom w:val="0"/>
          <w:divBdr>
            <w:top w:val="none" w:sz="0" w:space="0" w:color="auto"/>
            <w:left w:val="none" w:sz="0" w:space="0" w:color="auto"/>
            <w:bottom w:val="none" w:sz="0" w:space="0" w:color="auto"/>
            <w:right w:val="none" w:sz="0" w:space="0" w:color="auto"/>
          </w:divBdr>
        </w:div>
        <w:div w:id="1177303705">
          <w:marLeft w:val="504"/>
          <w:marRight w:val="0"/>
          <w:marTop w:val="140"/>
          <w:marBottom w:val="0"/>
          <w:divBdr>
            <w:top w:val="none" w:sz="0" w:space="0" w:color="auto"/>
            <w:left w:val="none" w:sz="0" w:space="0" w:color="auto"/>
            <w:bottom w:val="none" w:sz="0" w:space="0" w:color="auto"/>
            <w:right w:val="none" w:sz="0" w:space="0" w:color="auto"/>
          </w:divBdr>
        </w:div>
      </w:divsChild>
    </w:div>
    <w:div w:id="1128204190">
      <w:bodyDiv w:val="1"/>
      <w:marLeft w:val="0"/>
      <w:marRight w:val="0"/>
      <w:marTop w:val="0"/>
      <w:marBottom w:val="0"/>
      <w:divBdr>
        <w:top w:val="none" w:sz="0" w:space="0" w:color="auto"/>
        <w:left w:val="none" w:sz="0" w:space="0" w:color="auto"/>
        <w:bottom w:val="none" w:sz="0" w:space="0" w:color="auto"/>
        <w:right w:val="none" w:sz="0" w:space="0" w:color="auto"/>
      </w:divBdr>
    </w:div>
    <w:div w:id="1325283561">
      <w:bodyDiv w:val="1"/>
      <w:marLeft w:val="0"/>
      <w:marRight w:val="0"/>
      <w:marTop w:val="0"/>
      <w:marBottom w:val="0"/>
      <w:divBdr>
        <w:top w:val="none" w:sz="0" w:space="0" w:color="auto"/>
        <w:left w:val="none" w:sz="0" w:space="0" w:color="auto"/>
        <w:bottom w:val="none" w:sz="0" w:space="0" w:color="auto"/>
        <w:right w:val="none" w:sz="0" w:space="0" w:color="auto"/>
      </w:divBdr>
      <w:divsChild>
        <w:div w:id="1374503893">
          <w:marLeft w:val="720"/>
          <w:marRight w:val="0"/>
          <w:marTop w:val="0"/>
          <w:marBottom w:val="0"/>
          <w:divBdr>
            <w:top w:val="none" w:sz="0" w:space="0" w:color="auto"/>
            <w:left w:val="none" w:sz="0" w:space="0" w:color="auto"/>
            <w:bottom w:val="none" w:sz="0" w:space="0" w:color="auto"/>
            <w:right w:val="none" w:sz="0" w:space="0" w:color="auto"/>
          </w:divBdr>
        </w:div>
      </w:divsChild>
    </w:div>
    <w:div w:id="1627159647">
      <w:bodyDiv w:val="1"/>
      <w:marLeft w:val="0"/>
      <w:marRight w:val="0"/>
      <w:marTop w:val="0"/>
      <w:marBottom w:val="0"/>
      <w:divBdr>
        <w:top w:val="none" w:sz="0" w:space="0" w:color="auto"/>
        <w:left w:val="none" w:sz="0" w:space="0" w:color="auto"/>
        <w:bottom w:val="none" w:sz="0" w:space="0" w:color="auto"/>
        <w:right w:val="none" w:sz="0" w:space="0" w:color="auto"/>
      </w:divBdr>
    </w:div>
    <w:div w:id="1899126914">
      <w:bodyDiv w:val="1"/>
      <w:marLeft w:val="0"/>
      <w:marRight w:val="0"/>
      <w:marTop w:val="0"/>
      <w:marBottom w:val="0"/>
      <w:divBdr>
        <w:top w:val="none" w:sz="0" w:space="0" w:color="auto"/>
        <w:left w:val="none" w:sz="0" w:space="0" w:color="auto"/>
        <w:bottom w:val="none" w:sz="0" w:space="0" w:color="auto"/>
        <w:right w:val="none" w:sz="0" w:space="0" w:color="auto"/>
      </w:divBdr>
      <w:divsChild>
        <w:div w:id="39972060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1495</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iang joung wu</dc:creator>
  <cp:lastModifiedBy>Windows 使用者</cp:lastModifiedBy>
  <cp:revision>5</cp:revision>
  <cp:lastPrinted>2018-03-06T04:43:00Z</cp:lastPrinted>
  <dcterms:created xsi:type="dcterms:W3CDTF">2018-03-06T05:21:00Z</dcterms:created>
  <dcterms:modified xsi:type="dcterms:W3CDTF">2018-03-07T06:16:00Z</dcterms:modified>
</cp:coreProperties>
</file>