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5A" w:rsidRDefault="003E7DD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國立中央大學大氣物理研究所書報討論</w:t>
      </w:r>
    </w:p>
    <w:p w:rsidR="0012195A" w:rsidRPr="00162DFA" w:rsidRDefault="003E7DDF">
      <w:pPr>
        <w:pStyle w:val="Default"/>
        <w:jc w:val="center"/>
        <w:rPr>
          <w:rFonts w:eastAsia="標楷體"/>
        </w:rPr>
      </w:pPr>
      <w:r w:rsidRPr="00162DFA">
        <w:rPr>
          <w:rFonts w:eastAsia="標楷體"/>
        </w:rPr>
        <w:t>時間：</w:t>
      </w:r>
      <w:r w:rsidR="00D108BF" w:rsidRPr="00162DFA">
        <w:rPr>
          <w:rFonts w:eastAsia="標楷體"/>
        </w:rPr>
        <w:t>201</w:t>
      </w:r>
      <w:r w:rsidR="00D108BF" w:rsidRPr="00162DFA">
        <w:rPr>
          <w:rFonts w:eastAsia="標楷體" w:hint="eastAsia"/>
        </w:rPr>
        <w:t>8</w:t>
      </w:r>
      <w:r w:rsidR="00D108BF" w:rsidRPr="00162DFA">
        <w:rPr>
          <w:rFonts w:eastAsia="標楷體"/>
        </w:rPr>
        <w:t>/</w:t>
      </w:r>
      <w:r w:rsidR="00D108BF" w:rsidRPr="00162DFA">
        <w:rPr>
          <w:rFonts w:eastAsia="標楷體" w:hint="eastAsia"/>
        </w:rPr>
        <w:t>1</w:t>
      </w:r>
      <w:r w:rsidR="00D108BF" w:rsidRPr="00162DFA">
        <w:rPr>
          <w:rFonts w:eastAsia="標楷體"/>
        </w:rPr>
        <w:t>/</w:t>
      </w:r>
      <w:r w:rsidR="00D108BF" w:rsidRPr="00162DFA">
        <w:rPr>
          <w:rFonts w:eastAsia="標楷體" w:hint="eastAsia"/>
        </w:rPr>
        <w:t>5</w:t>
      </w:r>
    </w:p>
    <w:p w:rsidR="0012195A" w:rsidRPr="00162DFA" w:rsidRDefault="003E7DDF">
      <w:pPr>
        <w:pStyle w:val="Default"/>
        <w:jc w:val="center"/>
        <w:rPr>
          <w:rFonts w:eastAsia="標楷體"/>
        </w:rPr>
      </w:pPr>
      <w:r w:rsidRPr="00162DFA">
        <w:rPr>
          <w:rFonts w:eastAsia="標楷體"/>
        </w:rPr>
        <w:t>地點：S1-713</w:t>
      </w:r>
    </w:p>
    <w:p w:rsidR="0012195A" w:rsidRPr="00162DFA" w:rsidRDefault="003E7DDF">
      <w:pPr>
        <w:pStyle w:val="Default"/>
        <w:jc w:val="center"/>
      </w:pPr>
      <w:r w:rsidRPr="00162DFA">
        <w:rPr>
          <w:rFonts w:eastAsia="標楷體"/>
        </w:rPr>
        <w:t>講員：羅翊銓</w:t>
      </w:r>
    </w:p>
    <w:p w:rsidR="0012195A" w:rsidRPr="00162DFA" w:rsidRDefault="003E7DDF">
      <w:pPr>
        <w:jc w:val="center"/>
        <w:rPr>
          <w:rFonts w:ascii="標楷體" w:eastAsia="標楷體" w:hAnsi="標楷體"/>
          <w:sz w:val="24"/>
          <w:szCs w:val="24"/>
        </w:rPr>
      </w:pPr>
      <w:r w:rsidRPr="00162DFA">
        <w:rPr>
          <w:rFonts w:ascii="標楷體" w:eastAsia="標楷體" w:hAnsi="標楷體"/>
          <w:sz w:val="24"/>
          <w:szCs w:val="24"/>
        </w:rPr>
        <w:t>指導教授：廖宇慶 老師</w:t>
      </w:r>
    </w:p>
    <w:p w:rsidR="0012195A" w:rsidRDefault="0012195A">
      <w:pPr>
        <w:jc w:val="center"/>
        <w:rPr>
          <w:rFonts w:ascii="標楷體" w:eastAsia="標楷體" w:hAnsi="標楷體"/>
          <w:szCs w:val="24"/>
        </w:rPr>
      </w:pPr>
    </w:p>
    <w:p w:rsidR="0012195A" w:rsidRDefault="00D108BF">
      <w:pPr>
        <w:spacing w:line="200" w:lineRule="atLeast"/>
        <w:jc w:val="center"/>
        <w:rPr>
          <w:b/>
          <w:bCs/>
          <w:sz w:val="28"/>
          <w:szCs w:val="28"/>
        </w:rPr>
      </w:pPr>
      <w:r w:rsidRPr="00C628F4">
        <w:rPr>
          <w:b/>
          <w:bCs/>
          <w:sz w:val="28"/>
          <w:szCs w:val="28"/>
        </w:rPr>
        <w:t>The Vertical Vorticity Structure within a Squall Line Observed during BAMEX</w:t>
      </w:r>
      <w:proofErr w:type="gramStart"/>
      <w:r w:rsidRPr="00C628F4">
        <w:rPr>
          <w:b/>
          <w:bCs/>
          <w:sz w:val="28"/>
          <w:szCs w:val="28"/>
        </w:rPr>
        <w:t>:</w:t>
      </w:r>
      <w:proofErr w:type="gramEnd"/>
      <w:r w:rsidRPr="00C628F4">
        <w:rPr>
          <w:b/>
          <w:bCs/>
          <w:sz w:val="28"/>
          <w:szCs w:val="28"/>
        </w:rPr>
        <w:br/>
        <w:t>Banded Vorticity Features and the Evolution of a Bowing Segment</w:t>
      </w:r>
      <w:r w:rsidRPr="00C628F4">
        <w:rPr>
          <w:rFonts w:hint="eastAsia"/>
          <w:b/>
          <w:bCs/>
          <w:sz w:val="28"/>
          <w:szCs w:val="28"/>
        </w:rPr>
        <w:t>.</w:t>
      </w:r>
    </w:p>
    <w:p w:rsidR="00C628F4" w:rsidRPr="00C628F4" w:rsidRDefault="00C628F4">
      <w:pPr>
        <w:spacing w:line="200" w:lineRule="atLeast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BAMEX</w:t>
      </w:r>
      <w:r w:rsidRPr="00A74922">
        <w:rPr>
          <w:rFonts w:ascii="標楷體" w:eastAsia="標楷體" w:hAnsi="標楷體" w:hint="eastAsia"/>
          <w:b/>
          <w:bCs/>
          <w:sz w:val="28"/>
          <w:szCs w:val="28"/>
        </w:rPr>
        <w:t>實驗中在</w:t>
      </w:r>
      <w:proofErr w:type="gramStart"/>
      <w:r w:rsidRPr="00A74922">
        <w:rPr>
          <w:rFonts w:ascii="標楷體" w:eastAsia="標楷體" w:hAnsi="標楷體" w:hint="eastAsia"/>
          <w:b/>
          <w:bCs/>
          <w:sz w:val="28"/>
          <w:szCs w:val="28"/>
        </w:rPr>
        <w:t>颮</w:t>
      </w:r>
      <w:proofErr w:type="gramEnd"/>
      <w:r w:rsidRPr="00A74922">
        <w:rPr>
          <w:rFonts w:ascii="標楷體" w:eastAsia="標楷體" w:hAnsi="標楷體" w:hint="eastAsia"/>
          <w:b/>
          <w:bCs/>
          <w:sz w:val="28"/>
          <w:szCs w:val="28"/>
        </w:rPr>
        <w:t>線內觀測到的垂直</w:t>
      </w:r>
      <w:proofErr w:type="gramStart"/>
      <w:r w:rsidRPr="00A74922">
        <w:rPr>
          <w:rFonts w:ascii="標楷體" w:eastAsia="標楷體" w:hAnsi="標楷體" w:hint="eastAsia"/>
          <w:b/>
          <w:bCs/>
          <w:sz w:val="28"/>
          <w:szCs w:val="28"/>
        </w:rPr>
        <w:t>渦</w:t>
      </w:r>
      <w:proofErr w:type="gramEnd"/>
      <w:r w:rsidRPr="00A74922">
        <w:rPr>
          <w:rFonts w:ascii="標楷體" w:eastAsia="標楷體" w:hAnsi="標楷體" w:hint="eastAsia"/>
          <w:b/>
          <w:bCs/>
          <w:sz w:val="28"/>
          <w:szCs w:val="28"/>
        </w:rPr>
        <w:t>度結構:</w:t>
      </w:r>
      <w:r w:rsidR="006C5826">
        <w:rPr>
          <w:rFonts w:ascii="標楷體" w:eastAsia="標楷體" w:hAnsi="標楷體" w:hint="eastAsia"/>
          <w:b/>
          <w:bCs/>
          <w:sz w:val="28"/>
          <w:szCs w:val="28"/>
        </w:rPr>
        <w:t>帶狀</w:t>
      </w:r>
      <w:proofErr w:type="gramStart"/>
      <w:r w:rsidR="006C5826">
        <w:rPr>
          <w:rFonts w:ascii="標楷體" w:eastAsia="標楷體" w:hAnsi="標楷體" w:hint="eastAsia"/>
          <w:b/>
          <w:bCs/>
          <w:sz w:val="28"/>
          <w:szCs w:val="28"/>
        </w:rPr>
        <w:t>渦</w:t>
      </w:r>
      <w:proofErr w:type="gramEnd"/>
      <w:r w:rsidR="006C5826">
        <w:rPr>
          <w:rFonts w:ascii="標楷體" w:eastAsia="標楷體" w:hAnsi="標楷體" w:hint="eastAsia"/>
          <w:b/>
          <w:bCs/>
          <w:sz w:val="28"/>
          <w:szCs w:val="28"/>
        </w:rPr>
        <w:t>度及弓形</w:t>
      </w:r>
      <w:r w:rsidRPr="00A74922">
        <w:rPr>
          <w:rFonts w:ascii="標楷體" w:eastAsia="標楷體" w:hAnsi="標楷體" w:hint="eastAsia"/>
          <w:b/>
          <w:bCs/>
          <w:sz w:val="28"/>
          <w:szCs w:val="28"/>
        </w:rPr>
        <w:t>回波的發展</w:t>
      </w:r>
    </w:p>
    <w:p w:rsidR="0012195A" w:rsidRDefault="003E7DDF">
      <w:pPr>
        <w:spacing w:before="180" w:after="0"/>
        <w:jc w:val="center"/>
      </w:pPr>
      <w:r>
        <w:rPr>
          <w:rFonts w:ascii="標楷體" w:eastAsia="標楷體" w:hAnsi="標楷體"/>
          <w:b/>
          <w:sz w:val="28"/>
          <w:szCs w:val="28"/>
        </w:rPr>
        <w:t>摘要</w:t>
      </w:r>
    </w:p>
    <w:p w:rsidR="0012195A" w:rsidRDefault="00162DFA" w:rsidP="008D16F3">
      <w:pPr>
        <w:spacing w:line="240" w:lineRule="auto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在中尺度系統中，垂直</w:t>
      </w:r>
      <w:proofErr w:type="gramStart"/>
      <w:r>
        <w:rPr>
          <w:rFonts w:ascii="標楷體" w:eastAsia="標楷體" w:hAnsi="標楷體" w:hint="eastAsia"/>
          <w:sz w:val="24"/>
        </w:rPr>
        <w:t>渦</w:t>
      </w:r>
      <w:proofErr w:type="gramEnd"/>
      <w:r w:rsidR="006C5826">
        <w:rPr>
          <w:rFonts w:ascii="標楷體" w:eastAsia="標楷體" w:hAnsi="標楷體" w:hint="eastAsia"/>
          <w:sz w:val="24"/>
        </w:rPr>
        <w:t>度的結構對整個系統的發展扮演著重要</w:t>
      </w:r>
      <w:r w:rsidR="00051593" w:rsidRPr="006C5826">
        <w:rPr>
          <w:rFonts w:ascii="標楷體" w:eastAsia="標楷體" w:hAnsi="標楷體" w:hint="eastAsia"/>
          <w:color w:val="000000" w:themeColor="text1"/>
          <w:sz w:val="24"/>
        </w:rPr>
        <w:t>角</w:t>
      </w:r>
      <w:r>
        <w:rPr>
          <w:rFonts w:ascii="標楷體" w:eastAsia="標楷體" w:hAnsi="標楷體" w:hint="eastAsia"/>
          <w:sz w:val="24"/>
        </w:rPr>
        <w:t>色</w:t>
      </w:r>
      <w:r w:rsidR="004B50F2">
        <w:rPr>
          <w:rFonts w:ascii="標楷體" w:eastAsia="標楷體" w:hAnsi="標楷體" w:hint="eastAsia"/>
          <w:sz w:val="24"/>
        </w:rPr>
        <w:t>。本篇作者</w:t>
      </w:r>
      <w:r w:rsidR="003D6434">
        <w:rPr>
          <w:rFonts w:ascii="標楷體" w:eastAsia="標楷體" w:hAnsi="標楷體" w:hint="eastAsia"/>
          <w:sz w:val="24"/>
        </w:rPr>
        <w:t>分析</w:t>
      </w:r>
      <w:r w:rsidR="004B50F2">
        <w:rPr>
          <w:rFonts w:ascii="標楷體" w:eastAsia="標楷體" w:hAnsi="標楷體" w:hint="eastAsia"/>
          <w:sz w:val="24"/>
        </w:rPr>
        <w:t>在BAMEX實驗期間兩架機載都卜勒雷達</w:t>
      </w:r>
      <w:r w:rsidR="003D6434">
        <w:rPr>
          <w:rFonts w:ascii="標楷體" w:eastAsia="標楷體" w:hAnsi="標楷體" w:hint="eastAsia"/>
          <w:sz w:val="24"/>
        </w:rPr>
        <w:t>觀測一個</w:t>
      </w:r>
      <w:proofErr w:type="gramStart"/>
      <w:r w:rsidR="003D6434">
        <w:rPr>
          <w:rFonts w:ascii="標楷體" w:eastAsia="標楷體" w:hAnsi="標楷體" w:hint="eastAsia"/>
          <w:sz w:val="24"/>
        </w:rPr>
        <w:t>颮</w:t>
      </w:r>
      <w:proofErr w:type="gramEnd"/>
      <w:r w:rsidR="003D6434">
        <w:rPr>
          <w:rFonts w:ascii="標楷體" w:eastAsia="標楷體" w:hAnsi="標楷體" w:hint="eastAsia"/>
          <w:sz w:val="24"/>
        </w:rPr>
        <w:t>線個案的資料，發現在</w:t>
      </w:r>
      <w:proofErr w:type="gramStart"/>
      <w:r w:rsidR="003D6434">
        <w:rPr>
          <w:rFonts w:ascii="標楷體" w:eastAsia="標楷體" w:hAnsi="標楷體" w:hint="eastAsia"/>
          <w:sz w:val="24"/>
        </w:rPr>
        <w:t>颮</w:t>
      </w:r>
      <w:proofErr w:type="gramEnd"/>
      <w:r w:rsidR="003D6434">
        <w:rPr>
          <w:rFonts w:ascii="標楷體" w:eastAsia="標楷體" w:hAnsi="標楷體" w:hint="eastAsia"/>
          <w:sz w:val="24"/>
        </w:rPr>
        <w:t>線中</w:t>
      </w:r>
      <w:proofErr w:type="gramStart"/>
      <w:r w:rsidR="003D6434">
        <w:rPr>
          <w:rFonts w:ascii="標楷體" w:eastAsia="標楷體" w:hAnsi="標楷體" w:hint="eastAsia"/>
          <w:sz w:val="24"/>
        </w:rPr>
        <w:t>渦</w:t>
      </w:r>
      <w:proofErr w:type="gramEnd"/>
      <w:r w:rsidR="003D6434">
        <w:rPr>
          <w:rFonts w:ascii="標楷體" w:eastAsia="標楷體" w:hAnsi="標楷體" w:hint="eastAsia"/>
          <w:sz w:val="24"/>
        </w:rPr>
        <w:t>度具有明顯的帶狀分布，</w:t>
      </w:r>
      <w:r w:rsidR="00F63060">
        <w:rPr>
          <w:rFonts w:ascii="標楷體" w:eastAsia="標楷體" w:hAnsi="標楷體" w:hint="eastAsia"/>
          <w:sz w:val="24"/>
        </w:rPr>
        <w:t>這種分布鮮少在前人的文獻中被提及。根據本篇研究，帶狀垂直</w:t>
      </w:r>
      <w:proofErr w:type="gramStart"/>
      <w:r w:rsidR="00F63060">
        <w:rPr>
          <w:rFonts w:ascii="標楷體" w:eastAsia="標楷體" w:hAnsi="標楷體" w:hint="eastAsia"/>
          <w:sz w:val="24"/>
        </w:rPr>
        <w:t>渦</w:t>
      </w:r>
      <w:proofErr w:type="gramEnd"/>
      <w:r w:rsidR="00F63060">
        <w:rPr>
          <w:rFonts w:ascii="標楷體" w:eastAsia="標楷體" w:hAnsi="標楷體" w:hint="eastAsia"/>
          <w:sz w:val="24"/>
        </w:rPr>
        <w:t>度的成因來自於對流系統中的上升和下</w:t>
      </w:r>
      <w:proofErr w:type="gramStart"/>
      <w:r w:rsidR="00F63060">
        <w:rPr>
          <w:rFonts w:ascii="標楷體" w:eastAsia="標楷體" w:hAnsi="標楷體" w:hint="eastAsia"/>
          <w:sz w:val="24"/>
        </w:rPr>
        <w:t>沉</w:t>
      </w:r>
      <w:proofErr w:type="gramEnd"/>
      <w:r w:rsidR="00F63060">
        <w:rPr>
          <w:rFonts w:ascii="標楷體" w:eastAsia="標楷體" w:hAnsi="標楷體" w:hint="eastAsia"/>
          <w:sz w:val="24"/>
        </w:rPr>
        <w:t>運動扭轉環境水平</w:t>
      </w:r>
      <w:proofErr w:type="gramStart"/>
      <w:r w:rsidR="00F63060">
        <w:rPr>
          <w:rFonts w:ascii="標楷體" w:eastAsia="標楷體" w:hAnsi="標楷體" w:hint="eastAsia"/>
          <w:sz w:val="24"/>
        </w:rPr>
        <w:t>渦</w:t>
      </w:r>
      <w:proofErr w:type="gramEnd"/>
      <w:r w:rsidR="00F63060">
        <w:rPr>
          <w:rFonts w:ascii="標楷體" w:eastAsia="標楷體" w:hAnsi="標楷體" w:hint="eastAsia"/>
          <w:sz w:val="24"/>
        </w:rPr>
        <w:t>管所產生。其中作者也發現在</w:t>
      </w:r>
      <w:proofErr w:type="gramStart"/>
      <w:r w:rsidR="00F63060">
        <w:rPr>
          <w:rFonts w:ascii="標楷體" w:eastAsia="標楷體" w:hAnsi="標楷體" w:hint="eastAsia"/>
          <w:sz w:val="24"/>
        </w:rPr>
        <w:t>颮</w:t>
      </w:r>
      <w:proofErr w:type="gramEnd"/>
      <w:r w:rsidR="00F63060">
        <w:rPr>
          <w:rFonts w:ascii="標楷體" w:eastAsia="標楷體" w:hAnsi="標楷體" w:hint="eastAsia"/>
          <w:sz w:val="24"/>
        </w:rPr>
        <w:t>線之前</w:t>
      </w:r>
      <w:r w:rsidR="00417CCD">
        <w:rPr>
          <w:rFonts w:ascii="標楷體" w:eastAsia="標楷體" w:hAnsi="標楷體" w:hint="eastAsia"/>
          <w:sz w:val="24"/>
        </w:rPr>
        <w:t>存在下</w:t>
      </w:r>
      <w:proofErr w:type="gramStart"/>
      <w:r w:rsidR="00417CCD">
        <w:rPr>
          <w:rFonts w:ascii="標楷體" w:eastAsia="標楷體" w:hAnsi="標楷體" w:hint="eastAsia"/>
          <w:sz w:val="24"/>
        </w:rPr>
        <w:t>沉</w:t>
      </w:r>
      <w:proofErr w:type="gramEnd"/>
      <w:r w:rsidR="00417CCD">
        <w:rPr>
          <w:rFonts w:ascii="標楷體" w:eastAsia="標楷體" w:hAnsi="標楷體" w:hint="eastAsia"/>
          <w:sz w:val="24"/>
        </w:rPr>
        <w:t>運動，這個下</w:t>
      </w:r>
      <w:proofErr w:type="gramStart"/>
      <w:r w:rsidR="00417CCD">
        <w:rPr>
          <w:rFonts w:ascii="標楷體" w:eastAsia="標楷體" w:hAnsi="標楷體" w:hint="eastAsia"/>
          <w:sz w:val="24"/>
        </w:rPr>
        <w:t>沉</w:t>
      </w:r>
      <w:proofErr w:type="gramEnd"/>
      <w:r w:rsidR="00417CCD">
        <w:rPr>
          <w:rFonts w:ascii="標楷體" w:eastAsia="標楷體" w:hAnsi="標楷體" w:hint="eastAsia"/>
          <w:sz w:val="24"/>
        </w:rPr>
        <w:t>運動被認為是對對流區的強烈上升運動</w:t>
      </w:r>
      <w:r w:rsidR="008D16F3">
        <w:rPr>
          <w:rFonts w:ascii="標楷體" w:eastAsia="標楷體" w:hAnsi="標楷體" w:hint="eastAsia"/>
          <w:sz w:val="24"/>
        </w:rPr>
        <w:t>所造成的</w:t>
      </w:r>
      <w:r w:rsidR="00417CCD">
        <w:rPr>
          <w:rFonts w:ascii="標楷體" w:eastAsia="標楷體" w:hAnsi="標楷體" w:hint="eastAsia"/>
          <w:sz w:val="24"/>
        </w:rPr>
        <w:t>補償作用</w:t>
      </w:r>
      <w:r w:rsidR="008D16F3">
        <w:rPr>
          <w:rFonts w:ascii="標楷體" w:eastAsia="標楷體" w:hAnsi="標楷體" w:hint="eastAsia"/>
          <w:sz w:val="24"/>
        </w:rPr>
        <w:t>，</w:t>
      </w:r>
      <w:r w:rsidR="00AE19F8">
        <w:rPr>
          <w:rFonts w:ascii="標楷體" w:eastAsia="標楷體" w:hAnsi="標楷體" w:hint="eastAsia"/>
          <w:sz w:val="24"/>
        </w:rPr>
        <w:t>其</w:t>
      </w:r>
      <w:r w:rsidR="008D16F3">
        <w:rPr>
          <w:rFonts w:ascii="標楷體" w:eastAsia="標楷體" w:hAnsi="標楷體" w:hint="eastAsia"/>
          <w:sz w:val="24"/>
        </w:rPr>
        <w:t>下</w:t>
      </w:r>
      <w:proofErr w:type="gramStart"/>
      <w:r w:rsidR="008D16F3">
        <w:rPr>
          <w:rFonts w:ascii="標楷體" w:eastAsia="標楷體" w:hAnsi="標楷體" w:hint="eastAsia"/>
          <w:sz w:val="24"/>
        </w:rPr>
        <w:t>沉</w:t>
      </w:r>
      <w:proofErr w:type="gramEnd"/>
      <w:r w:rsidR="008D16F3">
        <w:rPr>
          <w:rFonts w:ascii="標楷體" w:eastAsia="標楷體" w:hAnsi="標楷體" w:hint="eastAsia"/>
          <w:sz w:val="24"/>
        </w:rPr>
        <w:t>造成的扭轉效應使</w:t>
      </w:r>
      <w:proofErr w:type="gramStart"/>
      <w:r w:rsidR="008D16F3">
        <w:rPr>
          <w:rFonts w:ascii="標楷體" w:eastAsia="標楷體" w:hAnsi="標楷體" w:hint="eastAsia"/>
          <w:sz w:val="24"/>
        </w:rPr>
        <w:t>颮</w:t>
      </w:r>
      <w:proofErr w:type="gramEnd"/>
      <w:r w:rsidR="008D16F3">
        <w:rPr>
          <w:rFonts w:ascii="標楷體" w:eastAsia="標楷體" w:hAnsi="標楷體" w:hint="eastAsia"/>
          <w:sz w:val="24"/>
        </w:rPr>
        <w:t>線前方存在負的垂直</w:t>
      </w:r>
      <w:proofErr w:type="gramStart"/>
      <w:r w:rsidR="008D16F3">
        <w:rPr>
          <w:rFonts w:ascii="標楷體" w:eastAsia="標楷體" w:hAnsi="標楷體" w:hint="eastAsia"/>
          <w:sz w:val="24"/>
        </w:rPr>
        <w:t>渦</w:t>
      </w:r>
      <w:proofErr w:type="gramEnd"/>
      <w:r w:rsidR="008D16F3">
        <w:rPr>
          <w:rFonts w:ascii="標楷體" w:eastAsia="標楷體" w:hAnsi="標楷體" w:hint="eastAsia"/>
          <w:sz w:val="24"/>
        </w:rPr>
        <w:t>度</w:t>
      </w:r>
      <w:r w:rsidR="00417CCD">
        <w:rPr>
          <w:rFonts w:ascii="標楷體" w:eastAsia="標楷體" w:hAnsi="標楷體" w:hint="eastAsia"/>
          <w:sz w:val="24"/>
        </w:rPr>
        <w:t>。</w:t>
      </w:r>
    </w:p>
    <w:p w:rsidR="008D16F3" w:rsidRDefault="008D16F3" w:rsidP="008D16F3">
      <w:pPr>
        <w:spacing w:line="240" w:lineRule="auto"/>
        <w:ind w:firstLineChars="200" w:firstLine="480"/>
        <w:rPr>
          <w:rFonts w:ascii="Times New Roman" w:eastAsia="標楷體" w:hAnsi="Times New Roman" w:cs="Times New Roman"/>
          <w:sz w:val="24"/>
        </w:rPr>
      </w:pPr>
      <w:r>
        <w:rPr>
          <w:rFonts w:ascii="標楷體" w:eastAsia="標楷體" w:hAnsi="標楷體" w:hint="eastAsia"/>
          <w:sz w:val="24"/>
        </w:rPr>
        <w:t>實驗中亦記錄到</w:t>
      </w:r>
      <w:proofErr w:type="gramStart"/>
      <w:r w:rsidR="00AE19F8">
        <w:rPr>
          <w:rFonts w:ascii="標楷體" w:eastAsia="標楷體" w:hAnsi="標楷體" w:hint="eastAsia"/>
          <w:sz w:val="24"/>
        </w:rPr>
        <w:t>颮</w:t>
      </w:r>
      <w:proofErr w:type="gramEnd"/>
      <w:r w:rsidR="00AE19F8">
        <w:rPr>
          <w:rFonts w:ascii="標楷體" w:eastAsia="標楷體" w:hAnsi="標楷體" w:hint="eastAsia"/>
          <w:sz w:val="24"/>
        </w:rPr>
        <w:t>線</w:t>
      </w:r>
      <w:r w:rsidR="00FF3694">
        <w:rPr>
          <w:rFonts w:ascii="標楷體" w:eastAsia="標楷體" w:hAnsi="標楷體" w:hint="eastAsia"/>
          <w:sz w:val="24"/>
        </w:rPr>
        <w:t>中有弓形回波產生，嵌在</w:t>
      </w:r>
      <w:proofErr w:type="gramStart"/>
      <w:r w:rsidR="00FF3694">
        <w:rPr>
          <w:rFonts w:ascii="標楷體" w:eastAsia="標楷體" w:hAnsi="標楷體" w:hint="eastAsia"/>
          <w:sz w:val="24"/>
        </w:rPr>
        <w:t>颮</w:t>
      </w:r>
      <w:proofErr w:type="gramEnd"/>
      <w:r w:rsidR="00FF3694">
        <w:rPr>
          <w:rFonts w:ascii="標楷體" w:eastAsia="標楷體" w:hAnsi="標楷體" w:hint="eastAsia"/>
          <w:sz w:val="24"/>
        </w:rPr>
        <w:t>線中的弓形回波在過去並沒有一個完整的結構分析。作者用機載雷達資料分析顯示，</w:t>
      </w:r>
      <w:r w:rsidR="005B65DE">
        <w:rPr>
          <w:rFonts w:ascii="標楷體" w:eastAsia="標楷體" w:hAnsi="標楷體" w:hint="eastAsia"/>
          <w:sz w:val="24"/>
        </w:rPr>
        <w:t>這種型態的</w:t>
      </w:r>
      <w:r w:rsidR="00FF3694" w:rsidRPr="00021373">
        <w:rPr>
          <w:rFonts w:ascii="Times New Roman" w:eastAsia="標楷體" w:hAnsi="Times New Roman" w:cs="Times New Roman" w:hint="eastAsia"/>
          <w:sz w:val="24"/>
        </w:rPr>
        <w:t>弓形回波</w:t>
      </w:r>
      <w:r w:rsidR="005B65DE">
        <w:rPr>
          <w:rFonts w:ascii="Times New Roman" w:eastAsia="標楷體" w:hAnsi="Times New Roman" w:cs="Times New Roman" w:hint="eastAsia"/>
          <w:sz w:val="24"/>
        </w:rPr>
        <w:t>也</w:t>
      </w:r>
      <w:r w:rsidR="008474AB">
        <w:rPr>
          <w:rFonts w:ascii="Times New Roman" w:eastAsia="標楷體" w:hAnsi="Times New Roman" w:cs="Times New Roman" w:hint="eastAsia"/>
          <w:sz w:val="24"/>
        </w:rPr>
        <w:t>具</w:t>
      </w:r>
      <w:r w:rsidR="005B65DE">
        <w:rPr>
          <w:rFonts w:ascii="Times New Roman" w:eastAsia="標楷體" w:hAnsi="Times New Roman" w:cs="Times New Roman" w:hint="eastAsia"/>
          <w:sz w:val="24"/>
        </w:rPr>
        <w:t>有明顯的</w:t>
      </w:r>
      <w:r w:rsidR="00CC2E99" w:rsidRPr="00CC2E99">
        <w:rPr>
          <w:rFonts w:ascii="Times New Roman" w:eastAsia="標楷體" w:hAnsi="Times New Roman" w:cs="Times New Roman"/>
          <w:sz w:val="24"/>
        </w:rPr>
        <w:t>booke</w:t>
      </w:r>
      <w:r w:rsidR="00051593" w:rsidRPr="006C5826">
        <w:rPr>
          <w:rFonts w:ascii="Times New Roman" w:eastAsia="標楷體" w:hAnsi="Times New Roman" w:cs="Times New Roman" w:hint="eastAsia"/>
          <w:color w:val="000000" w:themeColor="text1"/>
          <w:sz w:val="24"/>
        </w:rPr>
        <w:t>n</w:t>
      </w:r>
      <w:r w:rsidR="00CC2E99" w:rsidRPr="00CC2E99">
        <w:rPr>
          <w:rFonts w:ascii="Times New Roman" w:eastAsia="標楷體" w:hAnsi="Times New Roman" w:cs="Times New Roman"/>
          <w:sz w:val="24"/>
        </w:rPr>
        <w:t>d vortices</w:t>
      </w:r>
      <w:r w:rsidR="00FA3A1A">
        <w:rPr>
          <w:rFonts w:ascii="Times New Roman" w:eastAsia="標楷體" w:hAnsi="Times New Roman" w:cs="Times New Roman" w:hint="eastAsia"/>
          <w:sz w:val="24"/>
        </w:rPr>
        <w:t>並且伴有</w:t>
      </w:r>
      <w:r w:rsidR="00FA3A1A">
        <w:rPr>
          <w:rFonts w:ascii="Times New Roman" w:eastAsia="標楷體" w:hAnsi="Times New Roman" w:cs="Times New Roman" w:hint="eastAsia"/>
          <w:sz w:val="24"/>
        </w:rPr>
        <w:t>rear inflow jet</w:t>
      </w:r>
      <w:r w:rsidR="005B65DE">
        <w:rPr>
          <w:rFonts w:ascii="Times New Roman" w:eastAsia="標楷體" w:hAnsi="Times New Roman" w:cs="Times New Roman" w:hint="eastAsia"/>
          <w:sz w:val="24"/>
        </w:rPr>
        <w:t>，</w:t>
      </w:r>
      <w:r w:rsidR="00CC2E99">
        <w:rPr>
          <w:rFonts w:ascii="Times New Roman" w:eastAsia="標楷體" w:hAnsi="Times New Roman" w:cs="Times New Roman" w:hint="eastAsia"/>
          <w:sz w:val="24"/>
        </w:rPr>
        <w:t>此</w:t>
      </w:r>
      <w:r w:rsidR="00CC2E99" w:rsidRPr="00CC2E99">
        <w:rPr>
          <w:rFonts w:ascii="Times New Roman" w:eastAsia="標楷體" w:hAnsi="Times New Roman" w:cs="Times New Roman"/>
          <w:sz w:val="24"/>
        </w:rPr>
        <w:t>booke</w:t>
      </w:r>
      <w:r w:rsidR="00051593" w:rsidRPr="006C5826">
        <w:rPr>
          <w:rFonts w:ascii="Times New Roman" w:eastAsia="標楷體" w:hAnsi="Times New Roman" w:cs="Times New Roman" w:hint="eastAsia"/>
          <w:color w:val="000000" w:themeColor="text1"/>
          <w:sz w:val="24"/>
        </w:rPr>
        <w:t>n</w:t>
      </w:r>
      <w:r w:rsidR="00CC2E99" w:rsidRPr="00CC2E99">
        <w:rPr>
          <w:rFonts w:ascii="Times New Roman" w:eastAsia="標楷體" w:hAnsi="Times New Roman" w:cs="Times New Roman"/>
          <w:sz w:val="24"/>
        </w:rPr>
        <w:t>d vortices</w:t>
      </w:r>
      <w:r w:rsidR="005B65DE">
        <w:rPr>
          <w:rFonts w:ascii="Times New Roman" w:eastAsia="標楷體" w:hAnsi="Times New Roman" w:cs="Times New Roman" w:hint="eastAsia"/>
          <w:sz w:val="24"/>
        </w:rPr>
        <w:t>是由上升運動扭轉冷池產生的水平渦管而形成，分析亦顯示弓</w:t>
      </w:r>
      <w:r w:rsidR="005B65DE" w:rsidRPr="00021373">
        <w:rPr>
          <w:rFonts w:ascii="Times New Roman" w:eastAsia="標楷體" w:hAnsi="Times New Roman" w:cs="Times New Roman" w:hint="eastAsia"/>
          <w:sz w:val="24"/>
        </w:rPr>
        <w:t>形回波</w:t>
      </w:r>
      <w:r w:rsidR="005B65DE">
        <w:rPr>
          <w:rFonts w:ascii="Times New Roman" w:eastAsia="標楷體" w:hAnsi="Times New Roman" w:cs="Times New Roman" w:hint="eastAsia"/>
          <w:sz w:val="24"/>
        </w:rPr>
        <w:t>的產生決定於颮線中局部地區冷池的</w:t>
      </w:r>
      <w:r w:rsidR="00C628F4">
        <w:rPr>
          <w:rFonts w:ascii="Times New Roman" w:eastAsia="標楷體" w:hAnsi="Times New Roman" w:cs="Times New Roman" w:hint="eastAsia"/>
          <w:sz w:val="24"/>
        </w:rPr>
        <w:t>厚度，</w:t>
      </w:r>
      <w:r w:rsidR="00FA3A1A">
        <w:rPr>
          <w:rFonts w:ascii="Times New Roman" w:eastAsia="標楷體" w:hAnsi="Times New Roman" w:cs="Times New Roman" w:hint="eastAsia"/>
          <w:sz w:val="24"/>
        </w:rPr>
        <w:t>而</w:t>
      </w:r>
      <w:r w:rsidR="00FA3A1A">
        <w:rPr>
          <w:rFonts w:ascii="Times New Roman" w:eastAsia="標楷體" w:hAnsi="Times New Roman" w:cs="Times New Roman" w:hint="eastAsia"/>
          <w:sz w:val="24"/>
        </w:rPr>
        <w:t>rear inflow jet</w:t>
      </w:r>
      <w:r w:rsidR="00FA3A1A">
        <w:rPr>
          <w:rFonts w:ascii="Times New Roman" w:eastAsia="標楷體" w:hAnsi="Times New Roman" w:cs="Times New Roman" w:hint="eastAsia"/>
          <w:sz w:val="24"/>
        </w:rPr>
        <w:t>的成因作者</w:t>
      </w:r>
      <w:r w:rsidR="00CC2E99">
        <w:rPr>
          <w:rFonts w:ascii="Times New Roman" w:eastAsia="標楷體" w:hAnsi="Times New Roman" w:cs="Times New Roman" w:hint="eastAsia"/>
          <w:sz w:val="24"/>
        </w:rPr>
        <w:t>通過計算無旋流和無輻散流各自的貢獻，發現</w:t>
      </w:r>
      <w:r w:rsidR="00CC2E99" w:rsidRPr="00CC2E99">
        <w:rPr>
          <w:rFonts w:ascii="Times New Roman" w:eastAsia="標楷體" w:hAnsi="Times New Roman" w:cs="Times New Roman"/>
          <w:sz w:val="24"/>
        </w:rPr>
        <w:t>booke</w:t>
      </w:r>
      <w:r w:rsidR="00051593" w:rsidRPr="006C5826">
        <w:rPr>
          <w:rFonts w:ascii="Times New Roman" w:eastAsia="標楷體" w:hAnsi="Times New Roman" w:cs="Times New Roman" w:hint="eastAsia"/>
          <w:color w:val="000000" w:themeColor="text1"/>
          <w:sz w:val="24"/>
        </w:rPr>
        <w:t>n</w:t>
      </w:r>
      <w:r w:rsidR="00CC2E99" w:rsidRPr="00CC2E99">
        <w:rPr>
          <w:rFonts w:ascii="Times New Roman" w:eastAsia="標楷體" w:hAnsi="Times New Roman" w:cs="Times New Roman"/>
          <w:sz w:val="24"/>
        </w:rPr>
        <w:t>d vortices</w:t>
      </w:r>
      <w:r w:rsidR="00CC2E99">
        <w:rPr>
          <w:rFonts w:ascii="Times New Roman" w:eastAsia="標楷體" w:hAnsi="Times New Roman" w:cs="Times New Roman" w:hint="eastAsia"/>
          <w:sz w:val="24"/>
        </w:rPr>
        <w:t>的環流</w:t>
      </w:r>
      <w:r w:rsidR="00C628F4">
        <w:rPr>
          <w:rFonts w:ascii="Times New Roman" w:eastAsia="標楷體" w:hAnsi="Times New Roman" w:cs="Times New Roman" w:hint="eastAsia"/>
          <w:sz w:val="24"/>
        </w:rPr>
        <w:t>對於</w:t>
      </w:r>
      <w:r w:rsidR="00C628F4">
        <w:rPr>
          <w:rFonts w:ascii="Times New Roman" w:eastAsia="標楷體" w:hAnsi="Times New Roman" w:cs="Times New Roman" w:hint="eastAsia"/>
          <w:sz w:val="24"/>
        </w:rPr>
        <w:t>rear inflow jet</w:t>
      </w:r>
      <w:r w:rsidR="00C628F4">
        <w:rPr>
          <w:rFonts w:ascii="Times New Roman" w:eastAsia="標楷體" w:hAnsi="Times New Roman" w:cs="Times New Roman" w:hint="eastAsia"/>
          <w:sz w:val="24"/>
        </w:rPr>
        <w:t>的</w:t>
      </w:r>
      <w:r w:rsidR="00CC2E99">
        <w:rPr>
          <w:rFonts w:ascii="Times New Roman" w:eastAsia="標楷體" w:hAnsi="Times New Roman" w:cs="Times New Roman" w:hint="eastAsia"/>
          <w:sz w:val="24"/>
        </w:rPr>
        <w:t>貢獻達</w:t>
      </w:r>
      <w:r w:rsidR="00CC2E99">
        <w:rPr>
          <w:rFonts w:ascii="Times New Roman" w:eastAsia="標楷體" w:hAnsi="Times New Roman" w:cs="Times New Roman" w:hint="eastAsia"/>
          <w:sz w:val="24"/>
        </w:rPr>
        <w:t>60%</w:t>
      </w:r>
      <w:r w:rsidR="00D43164">
        <w:rPr>
          <w:rFonts w:ascii="Times New Roman" w:eastAsia="標楷體" w:hAnsi="Times New Roman" w:cs="Times New Roman" w:hint="eastAsia"/>
          <w:sz w:val="24"/>
        </w:rPr>
        <w:t>。</w:t>
      </w:r>
    </w:p>
    <w:p w:rsidR="00C628F4" w:rsidRPr="00162DFA" w:rsidRDefault="00C628F4" w:rsidP="008D16F3">
      <w:pPr>
        <w:spacing w:line="240" w:lineRule="auto"/>
        <w:ind w:firstLineChars="200" w:firstLine="480"/>
        <w:rPr>
          <w:rFonts w:ascii="標楷體" w:eastAsia="標楷體" w:hAnsi="標楷體"/>
          <w:sz w:val="24"/>
        </w:rPr>
      </w:pPr>
    </w:p>
    <w:p w:rsidR="0012195A" w:rsidRPr="00021373" w:rsidRDefault="003E7DDF">
      <w:pPr>
        <w:rPr>
          <w:rFonts w:ascii="標楷體" w:eastAsia="標楷體" w:hAnsi="標楷體"/>
          <w:b/>
          <w:sz w:val="24"/>
        </w:rPr>
      </w:pPr>
      <w:r w:rsidRPr="00021373">
        <w:rPr>
          <w:rFonts w:ascii="標楷體" w:eastAsia="標楷體" w:hAnsi="標楷體"/>
          <w:b/>
          <w:sz w:val="24"/>
        </w:rPr>
        <w:t>關鍵字</w:t>
      </w:r>
    </w:p>
    <w:p w:rsidR="0012195A" w:rsidRPr="00021373" w:rsidRDefault="00021373">
      <w:pPr>
        <w:rPr>
          <w:rFonts w:ascii="Times New Roman" w:eastAsia="標楷體" w:hAnsi="Times New Roman" w:cs="Times New Roman"/>
          <w:sz w:val="24"/>
        </w:rPr>
      </w:pPr>
      <w:r w:rsidRPr="00021373">
        <w:rPr>
          <w:rFonts w:ascii="Times New Roman" w:eastAsia="標楷體" w:hAnsi="Times New Roman" w:cs="Times New Roman"/>
          <w:bCs/>
          <w:sz w:val="24"/>
        </w:rPr>
        <w:t>Bow echo</w:t>
      </w:r>
      <w:r w:rsidRPr="00021373">
        <w:rPr>
          <w:rFonts w:ascii="Times New Roman" w:eastAsia="標楷體" w:hAnsi="Times New Roman" w:cs="Times New Roman" w:hint="eastAsia"/>
          <w:sz w:val="24"/>
        </w:rPr>
        <w:t xml:space="preserve"> </w:t>
      </w:r>
      <w:r w:rsidR="003E7DDF" w:rsidRPr="00021373">
        <w:rPr>
          <w:rFonts w:ascii="Times New Roman" w:eastAsia="標楷體" w:hAnsi="Times New Roman" w:cs="Times New Roman"/>
          <w:sz w:val="24"/>
        </w:rPr>
        <w:t xml:space="preserve"> (</w:t>
      </w:r>
      <w:r w:rsidRPr="00021373">
        <w:rPr>
          <w:rFonts w:ascii="Times New Roman" w:eastAsia="標楷體" w:hAnsi="Times New Roman" w:cs="Times New Roman" w:hint="eastAsia"/>
          <w:sz w:val="24"/>
        </w:rPr>
        <w:t>弓形回波</w:t>
      </w:r>
      <w:r w:rsidR="003E7DDF" w:rsidRPr="00021373">
        <w:rPr>
          <w:rFonts w:ascii="Times New Roman" w:eastAsia="標楷體" w:hAnsi="Times New Roman" w:cs="Times New Roman"/>
          <w:sz w:val="24"/>
        </w:rPr>
        <w:t>)</w:t>
      </w:r>
    </w:p>
    <w:p w:rsidR="0012195A" w:rsidRPr="00A74922" w:rsidRDefault="00021373">
      <w:pPr>
        <w:rPr>
          <w:sz w:val="24"/>
        </w:rPr>
      </w:pPr>
      <w:r w:rsidRPr="00021373">
        <w:rPr>
          <w:rFonts w:ascii="Times New Roman" w:eastAsia="標楷體" w:hAnsi="Times New Roman" w:cs="Times New Roman"/>
          <w:sz w:val="24"/>
        </w:rPr>
        <w:t>Airborne Doppler radar</w:t>
      </w:r>
      <w:r w:rsidR="003E7DDF" w:rsidRPr="00021373">
        <w:rPr>
          <w:rFonts w:ascii="Times New Roman" w:eastAsia="標楷體" w:hAnsi="Times New Roman" w:cs="Times New Roman"/>
          <w:sz w:val="24"/>
        </w:rPr>
        <w:t xml:space="preserve"> (</w:t>
      </w:r>
      <w:r w:rsidRPr="00021373">
        <w:rPr>
          <w:rFonts w:ascii="Times New Roman" w:eastAsia="標楷體" w:hAnsi="Times New Roman" w:cs="Times New Roman" w:hint="eastAsia"/>
          <w:sz w:val="24"/>
        </w:rPr>
        <w:t>機載都卜勒雷達</w:t>
      </w:r>
      <w:r w:rsidR="003E7DDF" w:rsidRPr="00021373">
        <w:rPr>
          <w:rFonts w:ascii="Times New Roman" w:eastAsia="標楷體" w:hAnsi="Times New Roman" w:cs="Times New Roman"/>
          <w:sz w:val="24"/>
        </w:rPr>
        <w:t>)</w:t>
      </w:r>
    </w:p>
    <w:p w:rsidR="0012195A" w:rsidRPr="00D606B0" w:rsidRDefault="003E7DDF">
      <w:pPr>
        <w:rPr>
          <w:rFonts w:ascii="標楷體" w:eastAsia="標楷體" w:hAnsi="標楷體"/>
          <w:b/>
          <w:sz w:val="24"/>
        </w:rPr>
      </w:pPr>
      <w:r w:rsidRPr="00D606B0">
        <w:rPr>
          <w:rFonts w:ascii="標楷體" w:eastAsia="標楷體" w:hAnsi="標楷體"/>
          <w:b/>
          <w:sz w:val="24"/>
        </w:rPr>
        <w:t>參考文獻</w:t>
      </w:r>
    </w:p>
    <w:p w:rsidR="0012195A" w:rsidRPr="00684BBA" w:rsidRDefault="00021373" w:rsidP="00162DFA">
      <w:pPr>
        <w:ind w:left="480" w:hanging="480"/>
        <w:rPr>
          <w:rFonts w:ascii="UbuntuRegular;Helvetica;Arial" w:eastAsia="標楷體" w:hAnsi="UbuntuRegular;Helvetica;Arial" w:hint="eastAsia"/>
          <w:color w:val="333333"/>
          <w:sz w:val="25"/>
        </w:rPr>
      </w:pPr>
      <w:proofErr w:type="spellStart"/>
      <w:r w:rsidRPr="00021373">
        <w:rPr>
          <w:rFonts w:ascii="UbuntuRegular;Helvetica;Arial" w:eastAsia="標楷體" w:hAnsi="UbuntuRegular;Helvetica;Arial"/>
          <w:color w:val="333333"/>
          <w:sz w:val="25"/>
        </w:rPr>
        <w:t>Wakimoto</w:t>
      </w:r>
      <w:proofErr w:type="spellEnd"/>
      <w:r w:rsidRPr="00021373">
        <w:rPr>
          <w:rFonts w:ascii="UbuntuRegular;Helvetica;Arial" w:eastAsia="標楷體" w:hAnsi="UbuntuRegular;Helvetica;Arial"/>
          <w:color w:val="333333"/>
          <w:sz w:val="25"/>
        </w:rPr>
        <w:t xml:space="preserve">, </w:t>
      </w:r>
      <w:r w:rsidR="00F769A0">
        <w:rPr>
          <w:rFonts w:ascii="UbuntuRegular;Helvetica;Arial" w:eastAsia="標楷體" w:hAnsi="UbuntuRegular;Helvetica;Arial" w:hint="eastAsia"/>
          <w:color w:val="333333"/>
          <w:sz w:val="25"/>
        </w:rPr>
        <w:t>R.M</w:t>
      </w:r>
      <w:r w:rsidR="00F769A0">
        <w:rPr>
          <w:rFonts w:ascii="UbuntuRegular;Helvetica;Arial" w:eastAsia="標楷體" w:hAnsi="UbuntuRegular;Helvetica;Arial"/>
          <w:color w:val="333333"/>
          <w:sz w:val="25"/>
        </w:rPr>
        <w:t xml:space="preserve">., </w:t>
      </w:r>
      <w:r w:rsidRPr="00021373">
        <w:rPr>
          <w:rFonts w:ascii="UbuntuRegular;Helvetica;Arial" w:eastAsia="標楷體" w:hAnsi="UbuntuRegular;Helvetica;Arial"/>
          <w:color w:val="333333"/>
          <w:sz w:val="25"/>
        </w:rPr>
        <w:t>P. Stauffer, and W.-C. Lee, 2015: The vertical vo</w:t>
      </w:r>
      <w:bookmarkStart w:id="0" w:name="_GoBack"/>
      <w:bookmarkEnd w:id="0"/>
      <w:r w:rsidRPr="00021373">
        <w:rPr>
          <w:rFonts w:ascii="UbuntuRegular;Helvetica;Arial" w:eastAsia="標楷體" w:hAnsi="UbuntuRegular;Helvetica;Arial"/>
          <w:color w:val="333333"/>
          <w:sz w:val="25"/>
        </w:rPr>
        <w:t>rticity structure within a squall line observed during BAMEX:</w:t>
      </w:r>
      <w:r>
        <w:rPr>
          <w:rFonts w:ascii="UbuntuRegular;Helvetica;Arial" w:eastAsia="標楷體" w:hAnsi="UbuntuRegular;Helvetica;Arial" w:hint="eastAsia"/>
          <w:color w:val="333333"/>
          <w:sz w:val="25"/>
        </w:rPr>
        <w:t xml:space="preserve"> </w:t>
      </w:r>
      <w:r w:rsidRPr="00021373">
        <w:rPr>
          <w:rFonts w:ascii="UbuntuRegular;Helvetica;Arial" w:eastAsia="標楷體" w:hAnsi="UbuntuRegular;Helvetica;Arial"/>
          <w:color w:val="333333"/>
          <w:sz w:val="25"/>
        </w:rPr>
        <w:t xml:space="preserve">Banded vorticity features and the evolution of a bowing segment. </w:t>
      </w:r>
      <w:r w:rsidRPr="00021373">
        <w:rPr>
          <w:rFonts w:ascii="UbuntuRegular;Helvetica;Arial" w:eastAsia="標楷體" w:hAnsi="UbuntuRegular;Helvetica;Arial"/>
          <w:i/>
          <w:iCs/>
          <w:color w:val="333333"/>
          <w:sz w:val="25"/>
        </w:rPr>
        <w:t xml:space="preserve">Mon. </w:t>
      </w:r>
      <w:proofErr w:type="spellStart"/>
      <w:r w:rsidRPr="00021373">
        <w:rPr>
          <w:rFonts w:ascii="UbuntuRegular;Helvetica;Arial" w:eastAsia="標楷體" w:hAnsi="UbuntuRegular;Helvetica;Arial"/>
          <w:i/>
          <w:iCs/>
          <w:color w:val="333333"/>
          <w:sz w:val="25"/>
        </w:rPr>
        <w:t>Wea</w:t>
      </w:r>
      <w:proofErr w:type="spellEnd"/>
      <w:r w:rsidRPr="00021373">
        <w:rPr>
          <w:rFonts w:ascii="UbuntuRegular;Helvetica;Arial" w:eastAsia="標楷體" w:hAnsi="UbuntuRegular;Helvetica;Arial"/>
          <w:i/>
          <w:iCs/>
          <w:color w:val="333333"/>
          <w:sz w:val="25"/>
        </w:rPr>
        <w:t>. Rev</w:t>
      </w:r>
      <w:r w:rsidRPr="00021373">
        <w:rPr>
          <w:rFonts w:ascii="UbuntuRegular;Helvetica;Arial" w:eastAsia="標楷體" w:hAnsi="UbuntuRegular;Helvetica;Arial"/>
          <w:color w:val="333333"/>
          <w:sz w:val="25"/>
        </w:rPr>
        <w:t xml:space="preserve">., </w:t>
      </w:r>
      <w:r w:rsidRPr="00021373">
        <w:rPr>
          <w:rFonts w:ascii="UbuntuRegular;Helvetica;Arial" w:eastAsia="標楷體" w:hAnsi="UbuntuRegular;Helvetica;Arial"/>
          <w:b/>
          <w:bCs/>
          <w:color w:val="333333"/>
          <w:sz w:val="25"/>
        </w:rPr>
        <w:t>143</w:t>
      </w:r>
      <w:r w:rsidRPr="00021373">
        <w:rPr>
          <w:rFonts w:ascii="UbuntuRegular;Helvetica;Arial" w:eastAsia="標楷體" w:hAnsi="UbuntuRegular;Helvetica;Arial"/>
          <w:color w:val="333333"/>
          <w:sz w:val="25"/>
        </w:rPr>
        <w:t>, 341–362.</w:t>
      </w:r>
    </w:p>
    <w:sectPr w:rsidR="0012195A" w:rsidRPr="00684BBA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buntuRegular;Helvetic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5A"/>
    <w:rsid w:val="00021373"/>
    <w:rsid w:val="00051593"/>
    <w:rsid w:val="0012195A"/>
    <w:rsid w:val="00162DFA"/>
    <w:rsid w:val="003D6434"/>
    <w:rsid w:val="003E7DDF"/>
    <w:rsid w:val="00417CCD"/>
    <w:rsid w:val="004B50F2"/>
    <w:rsid w:val="005B5834"/>
    <w:rsid w:val="005B65DE"/>
    <w:rsid w:val="00684BBA"/>
    <w:rsid w:val="006C5826"/>
    <w:rsid w:val="008474AB"/>
    <w:rsid w:val="008D16F3"/>
    <w:rsid w:val="00A74922"/>
    <w:rsid w:val="00AE19F8"/>
    <w:rsid w:val="00C628F4"/>
    <w:rsid w:val="00CC2E99"/>
    <w:rsid w:val="00D108BF"/>
    <w:rsid w:val="00D43164"/>
    <w:rsid w:val="00D606B0"/>
    <w:rsid w:val="00F63060"/>
    <w:rsid w:val="00F769A0"/>
    <w:rsid w:val="00FA3A1A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140F"/>
  <w15:docId w15:val="{83729BAE-68FA-4966-A3C9-E776C652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658E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qFormat/>
    <w:rsid w:val="00481E81"/>
  </w:style>
  <w:style w:type="character" w:customStyle="1" w:styleId="nlmgiven-names">
    <w:name w:val="nlm_given-names"/>
    <w:basedOn w:val="a0"/>
    <w:qFormat/>
    <w:rsid w:val="00481E81"/>
  </w:style>
  <w:style w:type="character" w:customStyle="1" w:styleId="nlmyear">
    <w:name w:val="nlm_year"/>
    <w:basedOn w:val="a0"/>
    <w:qFormat/>
    <w:rsid w:val="00481E81"/>
  </w:style>
  <w:style w:type="character" w:customStyle="1" w:styleId="nlmarticle-title">
    <w:name w:val="nlm_article-title"/>
    <w:basedOn w:val="a0"/>
    <w:qFormat/>
    <w:rsid w:val="00481E81"/>
  </w:style>
  <w:style w:type="character" w:customStyle="1" w:styleId="citationsource-journal">
    <w:name w:val="citation_source-journal"/>
    <w:basedOn w:val="a0"/>
    <w:qFormat/>
    <w:rsid w:val="00481E81"/>
  </w:style>
  <w:style w:type="character" w:customStyle="1" w:styleId="nlmfpage">
    <w:name w:val="nlm_fpage"/>
    <w:basedOn w:val="a0"/>
    <w:qFormat/>
    <w:rsid w:val="00481E81"/>
  </w:style>
  <w:style w:type="character" w:customStyle="1" w:styleId="nlmlpage">
    <w:name w:val="nlm_lpage"/>
    <w:basedOn w:val="a0"/>
    <w:qFormat/>
    <w:rsid w:val="00481E81"/>
  </w:style>
  <w:style w:type="paragraph" w:styleId="a5">
    <w:name w:val="Title"/>
    <w:basedOn w:val="a"/>
    <w:next w:val="a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6">
    <w:name w:val="List"/>
    <w:basedOn w:val="TextBody"/>
    <w:rPr>
      <w:rFonts w:cs="Lohit Devanagari"/>
    </w:rPr>
  </w:style>
  <w:style w:type="paragraph" w:customStyle="1" w:styleId="a7">
    <w:name w:val="圖表標示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ohit Devanagari"/>
    </w:rPr>
  </w:style>
  <w:style w:type="paragraph" w:customStyle="1" w:styleId="TextBody">
    <w:name w:val="Text Body"/>
    <w:basedOn w:val="a"/>
    <w:qFormat/>
  </w:style>
  <w:style w:type="paragraph" w:customStyle="1" w:styleId="Default">
    <w:name w:val="Default"/>
    <w:qFormat/>
    <w:rsid w:val="0023717E"/>
    <w:pPr>
      <w:widowControl w:val="0"/>
      <w:suppressAutoHyphens/>
    </w:pPr>
    <w:rPr>
      <w:rFonts w:ascii="標楷體" w:eastAsia="新細明體" w:hAnsi="標楷體" w:cs="標楷體"/>
      <w:color w:val="000000"/>
      <w:sz w:val="24"/>
      <w:szCs w:val="24"/>
    </w:rPr>
  </w:style>
  <w:style w:type="paragraph" w:styleId="a9">
    <w:name w:val="header"/>
    <w:basedOn w:val="a"/>
    <w:uiPriority w:val="99"/>
    <w:unhideWhenUsed/>
    <w:rsid w:val="005658E0"/>
    <w:pPr>
      <w:tabs>
        <w:tab w:val="center" w:pos="4153"/>
        <w:tab w:val="right" w:pos="8306"/>
      </w:tabs>
    </w:pPr>
    <w:rPr>
      <w:szCs w:val="20"/>
    </w:rPr>
  </w:style>
  <w:style w:type="paragraph" w:styleId="aa">
    <w:name w:val="footer"/>
    <w:basedOn w:val="a"/>
    <w:uiPriority w:val="99"/>
    <w:unhideWhenUsed/>
    <w:rsid w:val="005658E0"/>
    <w:pPr>
      <w:tabs>
        <w:tab w:val="center" w:pos="4153"/>
        <w:tab w:val="right" w:pos="83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 joung wu</dc:creator>
  <cp:lastModifiedBy>Windows 使用者</cp:lastModifiedBy>
  <cp:revision>6</cp:revision>
  <dcterms:created xsi:type="dcterms:W3CDTF">2017-12-27T00:49:00Z</dcterms:created>
  <dcterms:modified xsi:type="dcterms:W3CDTF">2017-12-30T06:51:00Z</dcterms:modified>
  <dc:language>en-US</dc:language>
</cp:coreProperties>
</file>