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100B" w:rsidRPr="00912370" w:rsidRDefault="0023483D">
      <w:pPr>
        <w:jc w:val="center"/>
        <w:rPr>
          <w:rFonts w:ascii="Times New Roman" w:eastAsia="標楷體" w:hAnsi="Times New Roman" w:cs="Times New Roman"/>
          <w:b/>
          <w:sz w:val="40"/>
          <w:szCs w:val="40"/>
        </w:rPr>
      </w:pPr>
      <w:r w:rsidRPr="00912370">
        <w:rPr>
          <w:rFonts w:ascii="Times New Roman" w:eastAsia="標楷體" w:hAnsi="Times New Roman" w:cs="Times New Roman"/>
          <w:b/>
          <w:sz w:val="40"/>
          <w:szCs w:val="40"/>
        </w:rPr>
        <w:t>國立中央大學大氣物理研究所書報討論</w:t>
      </w:r>
    </w:p>
    <w:p w:rsidR="0087100B" w:rsidRPr="00912370" w:rsidRDefault="0023483D">
      <w:pPr>
        <w:jc w:val="center"/>
        <w:rPr>
          <w:rFonts w:ascii="Times New Roman" w:eastAsia="標楷體" w:hAnsi="Times New Roman" w:cs="Times New Roman"/>
        </w:rPr>
      </w:pPr>
      <w:r w:rsidRPr="00912370">
        <w:rPr>
          <w:rFonts w:ascii="Times New Roman" w:eastAsia="標楷體" w:hAnsi="Times New Roman" w:cs="Times New Roman"/>
        </w:rPr>
        <w:t>時間</w:t>
      </w:r>
      <w:r w:rsidR="00912370" w:rsidRPr="00912370">
        <w:rPr>
          <w:rFonts w:ascii="Times New Roman" w:eastAsia="標楷體" w:hAnsi="Times New Roman" w:cs="Times New Roman"/>
        </w:rPr>
        <w:t xml:space="preserve">: </w:t>
      </w:r>
      <w:r w:rsidR="00B164DA">
        <w:rPr>
          <w:rFonts w:ascii="Times New Roman" w:eastAsia="標楷體" w:hAnsi="Times New Roman" w:cs="Times New Roman" w:hint="eastAsia"/>
        </w:rPr>
        <w:t>2017</w:t>
      </w:r>
      <w:r w:rsidR="00B164DA">
        <w:rPr>
          <w:rFonts w:ascii="Times New Roman" w:eastAsia="標楷體" w:hAnsi="Times New Roman" w:cs="Times New Roman"/>
        </w:rPr>
        <w:t>/</w:t>
      </w:r>
      <w:r w:rsidR="00EE6BB4">
        <w:rPr>
          <w:rFonts w:ascii="Times New Roman" w:eastAsia="標楷體" w:hAnsi="Times New Roman" w:cs="Times New Roman"/>
        </w:rPr>
        <w:t>12</w:t>
      </w:r>
      <w:r w:rsidR="00B164DA">
        <w:rPr>
          <w:rFonts w:ascii="Times New Roman" w:eastAsia="標楷體" w:hAnsi="Times New Roman" w:cs="Times New Roman"/>
        </w:rPr>
        <w:t>/</w:t>
      </w:r>
      <w:r w:rsidR="00EE6BB4">
        <w:rPr>
          <w:rFonts w:ascii="Times New Roman" w:eastAsia="標楷體" w:hAnsi="Times New Roman" w:cs="Times New Roman"/>
        </w:rPr>
        <w:t>0</w:t>
      </w:r>
      <w:r w:rsidR="00B164DA">
        <w:rPr>
          <w:rFonts w:ascii="Times New Roman" w:eastAsia="標楷體" w:hAnsi="Times New Roman" w:cs="Times New Roman"/>
        </w:rPr>
        <w:t>8</w:t>
      </w:r>
    </w:p>
    <w:p w:rsidR="0087100B" w:rsidRPr="00912370" w:rsidRDefault="0023483D">
      <w:pPr>
        <w:jc w:val="center"/>
        <w:rPr>
          <w:rFonts w:ascii="Times New Roman" w:eastAsia="標楷體" w:hAnsi="Times New Roman" w:cs="Times New Roman"/>
        </w:rPr>
      </w:pPr>
      <w:r w:rsidRPr="00912370">
        <w:rPr>
          <w:rFonts w:ascii="Times New Roman" w:eastAsia="標楷體" w:hAnsi="Times New Roman" w:cs="Times New Roman"/>
        </w:rPr>
        <w:t>地點</w:t>
      </w:r>
      <w:r w:rsidR="00912370" w:rsidRPr="00912370">
        <w:rPr>
          <w:rFonts w:ascii="Times New Roman" w:eastAsia="標楷體" w:hAnsi="Times New Roman" w:cs="Times New Roman"/>
        </w:rPr>
        <w:t xml:space="preserve">: </w:t>
      </w:r>
      <w:r w:rsidR="00B164DA">
        <w:rPr>
          <w:rFonts w:ascii="Times New Roman" w:eastAsia="標楷體" w:hAnsi="Times New Roman" w:cs="Times New Roman"/>
        </w:rPr>
        <w:t>S1-713</w:t>
      </w:r>
    </w:p>
    <w:p w:rsidR="0087100B" w:rsidRPr="00912370" w:rsidRDefault="0023483D">
      <w:pPr>
        <w:jc w:val="center"/>
        <w:rPr>
          <w:rFonts w:ascii="Times New Roman" w:eastAsia="標楷體" w:hAnsi="Times New Roman" w:cs="Times New Roman"/>
        </w:rPr>
      </w:pPr>
      <w:r w:rsidRPr="00912370">
        <w:rPr>
          <w:rFonts w:ascii="Times New Roman" w:eastAsia="標楷體" w:hAnsi="Times New Roman" w:cs="Times New Roman"/>
        </w:rPr>
        <w:t>講員</w:t>
      </w:r>
      <w:r w:rsidR="00912370" w:rsidRPr="00912370">
        <w:rPr>
          <w:rFonts w:ascii="Times New Roman" w:eastAsia="標楷體" w:hAnsi="Times New Roman" w:cs="Times New Roman"/>
        </w:rPr>
        <w:t xml:space="preserve">: </w:t>
      </w:r>
      <w:r w:rsidR="00B164DA">
        <w:rPr>
          <w:rFonts w:ascii="Times New Roman" w:eastAsia="標楷體" w:hAnsi="Times New Roman" w:cs="Times New Roman" w:hint="eastAsia"/>
        </w:rPr>
        <w:t>劉宜真</w:t>
      </w:r>
    </w:p>
    <w:p w:rsidR="0087100B" w:rsidRPr="00912370" w:rsidRDefault="0023483D">
      <w:pPr>
        <w:jc w:val="center"/>
        <w:rPr>
          <w:rFonts w:ascii="Times New Roman" w:eastAsia="標楷體" w:hAnsi="Times New Roman" w:cs="Times New Roman"/>
        </w:rPr>
      </w:pPr>
      <w:r w:rsidRPr="00912370">
        <w:rPr>
          <w:rFonts w:ascii="Times New Roman" w:eastAsia="標楷體" w:hAnsi="Times New Roman" w:cs="Times New Roman"/>
        </w:rPr>
        <w:t>指導教授</w:t>
      </w:r>
      <w:r w:rsidR="00912370" w:rsidRPr="00912370">
        <w:rPr>
          <w:rFonts w:ascii="Times New Roman" w:eastAsia="標楷體" w:hAnsi="Times New Roman" w:cs="Times New Roman"/>
        </w:rPr>
        <w:t xml:space="preserve">: </w:t>
      </w:r>
      <w:r w:rsidR="00B164DA">
        <w:rPr>
          <w:rFonts w:ascii="Times New Roman" w:eastAsia="標楷體" w:hAnsi="Times New Roman" w:cs="Times New Roman" w:hint="eastAsia"/>
        </w:rPr>
        <w:t>劉千義</w:t>
      </w:r>
      <w:r w:rsidRPr="00912370">
        <w:rPr>
          <w:rFonts w:ascii="Times New Roman" w:eastAsia="標楷體" w:hAnsi="Times New Roman" w:cs="Times New Roman"/>
        </w:rPr>
        <w:t xml:space="preserve"> </w:t>
      </w:r>
      <w:r w:rsidRPr="00912370">
        <w:rPr>
          <w:rFonts w:ascii="Times New Roman" w:eastAsia="標楷體" w:hAnsi="Times New Roman" w:cs="Times New Roman"/>
        </w:rPr>
        <w:t>老師</w:t>
      </w:r>
      <w:bookmarkStart w:id="0" w:name="_GoBack"/>
      <w:bookmarkEnd w:id="0"/>
    </w:p>
    <w:p w:rsidR="00B164DA" w:rsidRPr="00912370" w:rsidRDefault="00AE51FC">
      <w:pPr>
        <w:spacing w:before="540" w:after="360"/>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利用衛星</w:t>
      </w:r>
      <w:r w:rsidR="00B164DA">
        <w:rPr>
          <w:rFonts w:ascii="Times New Roman" w:eastAsia="標楷體" w:hAnsi="Times New Roman" w:cs="Times New Roman" w:hint="eastAsia"/>
          <w:b/>
          <w:sz w:val="36"/>
          <w:szCs w:val="36"/>
        </w:rPr>
        <w:t>探討對流雲的垂直速度與內部垂直構造</w:t>
      </w:r>
    </w:p>
    <w:p w:rsidR="0087100B" w:rsidRPr="00912370" w:rsidRDefault="0023483D">
      <w:pPr>
        <w:jc w:val="center"/>
        <w:rPr>
          <w:rFonts w:ascii="Times New Roman" w:eastAsia="標楷體" w:hAnsi="Times New Roman" w:cs="Times New Roman"/>
          <w:b/>
          <w:sz w:val="28"/>
          <w:szCs w:val="28"/>
        </w:rPr>
      </w:pPr>
      <w:r w:rsidRPr="00912370">
        <w:rPr>
          <w:rFonts w:ascii="Times New Roman" w:eastAsia="標楷體" w:hAnsi="Times New Roman" w:cs="Times New Roman"/>
          <w:b/>
          <w:sz w:val="28"/>
          <w:szCs w:val="28"/>
        </w:rPr>
        <w:t>摘要</w:t>
      </w:r>
    </w:p>
    <w:p w:rsidR="00595DF9" w:rsidRDefault="0023483D" w:rsidP="00595DF9">
      <w:pPr>
        <w:spacing w:after="360"/>
        <w:jc w:val="both"/>
        <w:rPr>
          <w:rFonts w:ascii="Times New Roman" w:eastAsia="標楷體" w:hAnsi="Times New Roman" w:cs="Times New Roman"/>
        </w:rPr>
      </w:pPr>
      <w:r w:rsidRPr="00912370">
        <w:rPr>
          <w:rFonts w:ascii="Times New Roman" w:eastAsia="標楷體" w:hAnsi="Times New Roman" w:cs="Times New Roman"/>
        </w:rPr>
        <w:t xml:space="preserve">    </w:t>
      </w:r>
      <w:r w:rsidR="00595DF9">
        <w:rPr>
          <w:rFonts w:ascii="Times New Roman" w:eastAsia="標楷體" w:hAnsi="Times New Roman" w:cs="Times New Roman" w:hint="eastAsia"/>
        </w:rPr>
        <w:t>對流系統的生命週期自其初生</w:t>
      </w:r>
      <w:r w:rsidR="005B7A4C">
        <w:rPr>
          <w:rFonts w:ascii="Times New Roman" w:eastAsia="標楷體" w:hAnsi="Times New Roman" w:cs="Times New Roman" w:hint="eastAsia"/>
        </w:rPr>
        <w:t>成</w:t>
      </w:r>
      <w:r w:rsidR="00595DF9">
        <w:rPr>
          <w:rFonts w:ascii="Times New Roman" w:eastAsia="標楷體" w:hAnsi="Times New Roman" w:cs="Times New Roman" w:hint="eastAsia"/>
        </w:rPr>
        <w:t>而後成熟乃至消散等階段，對大氣能量收支</w:t>
      </w:r>
      <w:r w:rsidR="00821B2C">
        <w:rPr>
          <w:rFonts w:ascii="Times New Roman" w:eastAsia="標楷體" w:hAnsi="Times New Roman" w:cs="Times New Roman" w:hint="eastAsia"/>
        </w:rPr>
        <w:t>、</w:t>
      </w:r>
      <w:r w:rsidR="00595DF9">
        <w:rPr>
          <w:rFonts w:ascii="Times New Roman" w:eastAsia="標楷體" w:hAnsi="Times New Roman" w:cs="Times New Roman" w:hint="eastAsia"/>
        </w:rPr>
        <w:t>水文循環等，均扮演重要角色。然而</w:t>
      </w:r>
      <w:r w:rsidR="00595F51">
        <w:rPr>
          <w:rFonts w:ascii="Times New Roman" w:eastAsia="標楷體" w:hAnsi="Times New Roman" w:cs="Times New Roman" w:hint="eastAsia"/>
        </w:rPr>
        <w:t>在</w:t>
      </w:r>
      <w:r w:rsidR="00595DF9">
        <w:rPr>
          <w:rFonts w:ascii="Times New Roman" w:eastAsia="標楷體" w:hAnsi="Times New Roman" w:cs="Times New Roman" w:hint="eastAsia"/>
        </w:rPr>
        <w:t>其成長階段中</w:t>
      </w:r>
      <w:r w:rsidR="00595F51">
        <w:rPr>
          <w:rFonts w:ascii="Times New Roman" w:eastAsia="標楷體" w:hAnsi="Times New Roman" w:cs="Times New Roman" w:hint="eastAsia"/>
        </w:rPr>
        <w:t>，</w:t>
      </w:r>
      <w:r w:rsidR="00595DF9">
        <w:rPr>
          <w:rFonts w:ascii="Times New Roman" w:eastAsia="標楷體" w:hAnsi="Times New Roman" w:cs="Times New Roman" w:hint="eastAsia"/>
        </w:rPr>
        <w:t>由於快速演變</w:t>
      </w:r>
      <w:r w:rsidR="00595F51">
        <w:rPr>
          <w:rFonts w:ascii="Times New Roman" w:eastAsia="標楷體" w:hAnsi="Times New Roman" w:cs="Times New Roman" w:hint="eastAsia"/>
        </w:rPr>
        <w:t>的</w:t>
      </w:r>
      <w:r w:rsidR="00595DF9">
        <w:rPr>
          <w:rFonts w:ascii="Times New Roman" w:eastAsia="標楷體" w:hAnsi="Times New Roman" w:cs="Times New Roman" w:hint="eastAsia"/>
        </w:rPr>
        <w:t>特性，</w:t>
      </w:r>
      <w:r w:rsidR="005B7A4C">
        <w:rPr>
          <w:rFonts w:ascii="Times New Roman" w:eastAsia="標楷體" w:hAnsi="Times New Roman" w:cs="Times New Roman" w:hint="eastAsia"/>
        </w:rPr>
        <w:t>多半係利用模式推估而得</w:t>
      </w:r>
      <w:r w:rsidR="00595DF9">
        <w:rPr>
          <w:rFonts w:ascii="Times New Roman" w:eastAsia="標楷體" w:hAnsi="Times New Roman" w:cs="Times New Roman" w:hint="eastAsia"/>
        </w:rPr>
        <w:t>其雲物理參數</w:t>
      </w:r>
      <w:r w:rsidR="00A460AA">
        <w:rPr>
          <w:rFonts w:ascii="Times New Roman" w:eastAsia="標楷體" w:hAnsi="Times New Roman" w:cs="Times New Roman" w:hint="eastAsia"/>
        </w:rPr>
        <w:t>與多種特性</w:t>
      </w:r>
      <w:r w:rsidR="00595DF9">
        <w:rPr>
          <w:rFonts w:ascii="Times New Roman" w:eastAsia="標楷體" w:hAnsi="Times New Roman" w:cs="Times New Roman" w:hint="eastAsia"/>
        </w:rPr>
        <w:t>。例如對流雲系的垂直運動速度，扮演大氣高低層之動量及熱量交換的一個很重要參數，並與雲微物理有一定相關性。</w:t>
      </w:r>
      <w:r w:rsidR="005B7A4C">
        <w:rPr>
          <w:rFonts w:ascii="Times New Roman" w:eastAsia="標楷體" w:hAnsi="Times New Roman" w:cs="Times New Roman" w:hint="eastAsia"/>
        </w:rPr>
        <w:t>但</w:t>
      </w:r>
      <w:r w:rsidR="00595DF9">
        <w:rPr>
          <w:rFonts w:ascii="Times New Roman" w:eastAsia="標楷體" w:hAnsi="Times New Roman" w:cs="Times New Roman" w:hint="eastAsia"/>
        </w:rPr>
        <w:t>基於過往對於對流雲系的垂直速度欠缺直接觀測，且常受限於空間、時間分布的不足，常無法得知對流垂直速度的整體性。因此本研究嘗試以多重衛星的觀測進行推估</w:t>
      </w:r>
    </w:p>
    <w:p w:rsidR="00595DF9" w:rsidRDefault="00595DF9" w:rsidP="00595DF9">
      <w:pPr>
        <w:spacing w:after="36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Luo</w:t>
      </w:r>
      <w:r>
        <w:rPr>
          <w:rFonts w:ascii="Times New Roman" w:eastAsia="標楷體" w:hAnsi="Times New Roman" w:cs="Times New Roman" w:hint="eastAsia"/>
        </w:rPr>
        <w:t>等人利用</w:t>
      </w:r>
      <w:r>
        <w:rPr>
          <w:rFonts w:ascii="Times New Roman" w:eastAsia="標楷體" w:hAnsi="Times New Roman" w:cs="Times New Roman" w:hint="eastAsia"/>
        </w:rPr>
        <w:t>A-Train</w:t>
      </w:r>
      <w:r>
        <w:rPr>
          <w:rFonts w:ascii="Times New Roman" w:eastAsia="標楷體" w:hAnsi="Times New Roman" w:cs="Times New Roman" w:hint="eastAsia"/>
        </w:rPr>
        <w:t>繞極軌道衛星系統中的</w:t>
      </w:r>
      <w:r>
        <w:rPr>
          <w:rFonts w:ascii="Times New Roman" w:eastAsia="標楷體" w:hAnsi="Times New Roman" w:cs="Times New Roman"/>
        </w:rPr>
        <w:t>Aqua/</w:t>
      </w:r>
      <w:r w:rsidRPr="00033EF9">
        <w:rPr>
          <w:rFonts w:ascii="Times New Roman" w:eastAsia="標楷體" w:hAnsi="Times New Roman" w:cs="Times New Roman"/>
        </w:rPr>
        <w:t>MODIS</w:t>
      </w:r>
      <w:r>
        <w:rPr>
          <w:rFonts w:ascii="Times New Roman" w:eastAsia="標楷體" w:hAnsi="Times New Roman" w:cs="Times New Roman" w:hint="eastAsia"/>
        </w:rPr>
        <w:t>與</w:t>
      </w:r>
      <w:r>
        <w:rPr>
          <w:rFonts w:ascii="Times New Roman" w:eastAsia="標楷體" w:hAnsi="Times New Roman" w:cs="Times New Roman"/>
        </w:rPr>
        <w:t>CALIPSO/IIR</w:t>
      </w:r>
      <w:r>
        <w:rPr>
          <w:rFonts w:ascii="Times New Roman" w:eastAsia="標楷體" w:hAnsi="Times New Roman" w:cs="Times New Roman" w:hint="eastAsia"/>
        </w:rPr>
        <w:t>等二種感測器觀測雲頂溫度，因</w:t>
      </w:r>
      <w:r w:rsidR="00595F51">
        <w:rPr>
          <w:rFonts w:ascii="Times New Roman" w:eastAsia="標楷體" w:hAnsi="Times New Roman" w:cs="Times New Roman" w:hint="eastAsia"/>
        </w:rPr>
        <w:t>酬載</w:t>
      </w:r>
      <w:r>
        <w:rPr>
          <w:rFonts w:ascii="Times New Roman" w:eastAsia="標楷體" w:hAnsi="Times New Roman" w:cs="Times New Roman" w:hint="eastAsia"/>
        </w:rPr>
        <w:t>此兩種感測器的</w:t>
      </w:r>
      <w:r>
        <w:rPr>
          <w:rFonts w:ascii="Times New Roman" w:eastAsia="標楷體" w:hAnsi="Times New Roman" w:cs="Times New Roman"/>
        </w:rPr>
        <w:t>Aqua</w:t>
      </w:r>
      <w:r>
        <w:rPr>
          <w:rFonts w:ascii="Times New Roman" w:eastAsia="標楷體" w:hAnsi="Times New Roman" w:cs="Times New Roman" w:hint="eastAsia"/>
        </w:rPr>
        <w:t>及</w:t>
      </w:r>
      <w:r>
        <w:rPr>
          <w:rFonts w:ascii="Times New Roman" w:eastAsia="標楷體" w:hAnsi="Times New Roman" w:cs="Times New Roman"/>
        </w:rPr>
        <w:t>CALIPSO</w:t>
      </w:r>
      <w:r>
        <w:rPr>
          <w:rFonts w:ascii="Times New Roman" w:eastAsia="標楷體" w:hAnsi="Times New Roman" w:cs="Times New Roman" w:hint="eastAsia"/>
        </w:rPr>
        <w:t>衛星，有</w:t>
      </w:r>
      <w:r w:rsidR="00595F51">
        <w:rPr>
          <w:rFonts w:ascii="Times New Roman" w:eastAsia="標楷體" w:hAnsi="Times New Roman" w:cs="Times New Roman" w:hint="eastAsia"/>
        </w:rPr>
        <w:t>相</w:t>
      </w:r>
      <w:r>
        <w:rPr>
          <w:rFonts w:ascii="Times New Roman" w:eastAsia="標楷體" w:hAnsi="Times New Roman" w:cs="Times New Roman" w:hint="eastAsia"/>
        </w:rPr>
        <w:t>近重疊的軌道且觀測時間相差</w:t>
      </w:r>
      <w:r>
        <w:rPr>
          <w:rFonts w:ascii="Times New Roman" w:eastAsia="標楷體" w:hAnsi="Times New Roman" w:cs="Times New Roman" w:hint="eastAsia"/>
        </w:rPr>
        <w:t>1</w:t>
      </w:r>
      <w:r>
        <w:rPr>
          <w:rFonts w:ascii="Times New Roman" w:eastAsia="標楷體" w:hAnsi="Times New Roman" w:cs="Times New Roman"/>
        </w:rPr>
        <w:t>~</w:t>
      </w:r>
      <w:r>
        <w:rPr>
          <w:rFonts w:ascii="Times New Roman" w:eastAsia="標楷體" w:hAnsi="Times New Roman" w:cs="Times New Roman" w:hint="eastAsia"/>
        </w:rPr>
        <w:t>2</w:t>
      </w:r>
      <w:r>
        <w:rPr>
          <w:rFonts w:ascii="Times New Roman" w:eastAsia="標楷體" w:hAnsi="Times New Roman" w:cs="Times New Roman" w:hint="eastAsia"/>
        </w:rPr>
        <w:t>分鐘，利用這個時間差可以計算出對流雲垂直速度，</w:t>
      </w:r>
      <w:r w:rsidR="00595F51">
        <w:rPr>
          <w:rFonts w:ascii="Times New Roman" w:eastAsia="標楷體" w:hAnsi="Times New Roman" w:cs="Times New Roman" w:hint="eastAsia"/>
        </w:rPr>
        <w:t>並</w:t>
      </w:r>
      <w:r>
        <w:rPr>
          <w:rFonts w:ascii="Times New Roman" w:eastAsia="標楷體" w:hAnsi="Times New Roman" w:cs="Times New Roman" w:hint="eastAsia"/>
        </w:rPr>
        <w:t>繼續分析</w:t>
      </w:r>
      <w:r>
        <w:rPr>
          <w:rFonts w:ascii="Times New Roman" w:eastAsia="標楷體" w:hAnsi="Times New Roman" w:cs="Times New Roman" w:hint="eastAsia"/>
        </w:rPr>
        <w:t>CloudSat</w:t>
      </w:r>
      <w:r>
        <w:rPr>
          <w:rFonts w:ascii="Times New Roman" w:eastAsia="標楷體" w:hAnsi="Times New Roman" w:cs="Times New Roman"/>
        </w:rPr>
        <w:t>/CPR</w:t>
      </w:r>
      <w:r>
        <w:rPr>
          <w:rFonts w:ascii="Times New Roman" w:eastAsia="標楷體" w:hAnsi="Times New Roman" w:cs="Times New Roman" w:hint="eastAsia"/>
        </w:rPr>
        <w:t>所提供之雲物理參數和內部垂直構造。研究結果顯示對流垂直速度集中於</w:t>
      </w:r>
      <w:r>
        <w:rPr>
          <w:rFonts w:ascii="Times New Roman" w:eastAsia="標楷體" w:hAnsi="Times New Roman" w:cs="Times New Roman" w:hint="eastAsia"/>
        </w:rPr>
        <w:t>2-4m/s</w:t>
      </w:r>
      <w:r>
        <w:rPr>
          <w:rFonts w:ascii="Times New Roman" w:eastAsia="標楷體" w:hAnsi="Times New Roman" w:cs="Times New Roman" w:hint="eastAsia"/>
        </w:rPr>
        <w:t>，結果也顯示強對流有利於將大顆粒的雨滴與較多量的水往高空傳送而造成強降雨。此外</w:t>
      </w:r>
      <w:r w:rsidRPr="00A350BB">
        <w:rPr>
          <w:rFonts w:ascii="Times New Roman" w:hAnsi="Times New Roman" w:cs="Times New Roman"/>
        </w:rPr>
        <w:t>Hamada</w:t>
      </w:r>
      <w:r>
        <w:rPr>
          <w:rFonts w:ascii="Times New Roman" w:eastAsia="標楷體" w:hAnsi="Times New Roman" w:cs="Times New Roman" w:hint="eastAsia"/>
        </w:rPr>
        <w:t>等人則使用地球同步衛星</w:t>
      </w:r>
      <w:r>
        <w:rPr>
          <w:rFonts w:ascii="Times New Roman" w:eastAsia="標楷體" w:hAnsi="Times New Roman" w:cs="Times New Roman" w:hint="eastAsia"/>
        </w:rPr>
        <w:t>MTSAT-1R</w:t>
      </w:r>
      <w:r>
        <w:rPr>
          <w:rFonts w:ascii="Times New Roman" w:eastAsia="標楷體" w:hAnsi="Times New Roman" w:cs="Times New Roman" w:hint="eastAsia"/>
        </w:rPr>
        <w:t>觀測日本南部的對流雲頂垂直速度，其統計結果顯示在每一層雲頂高度其垂直速度為對數分布。</w:t>
      </w:r>
    </w:p>
    <w:p w:rsidR="00595DF9" w:rsidRDefault="00595DF9" w:rsidP="00595DF9">
      <w:pPr>
        <w:spacing w:after="36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由於衛星大範圍且連續時間的觀測特性，對於了解大範圍的對流系統發展特性有很大幫助，除了估算對流垂直速度外，可利用繞極衛星得知對流的垂直剖面結構，而地球同步衛星則可得知對流發展的生命週期。</w:t>
      </w:r>
    </w:p>
    <w:p w:rsidR="0087100B" w:rsidRPr="00912370" w:rsidRDefault="0023483D" w:rsidP="00595DF9">
      <w:pPr>
        <w:jc w:val="both"/>
        <w:rPr>
          <w:rFonts w:ascii="Times New Roman" w:eastAsia="標楷體" w:hAnsi="Times New Roman" w:cs="Times New Roman"/>
          <w:b/>
          <w:sz w:val="28"/>
          <w:szCs w:val="28"/>
        </w:rPr>
      </w:pPr>
      <w:r w:rsidRPr="00912370">
        <w:rPr>
          <w:rFonts w:ascii="Times New Roman" w:eastAsia="標楷體" w:hAnsi="Times New Roman" w:cs="Times New Roman"/>
          <w:b/>
          <w:sz w:val="28"/>
          <w:szCs w:val="28"/>
        </w:rPr>
        <w:t>關鍵字</w:t>
      </w:r>
    </w:p>
    <w:p w:rsidR="007E771F" w:rsidRDefault="007E771F" w:rsidP="007E771F">
      <w:pPr>
        <w:rPr>
          <w:rFonts w:ascii="Times New Roman" w:eastAsia="標楷體" w:hAnsi="Times New Roman" w:cs="Times New Roman"/>
        </w:rPr>
      </w:pPr>
      <w:r>
        <w:rPr>
          <w:rFonts w:ascii="Times New Roman" w:eastAsia="標楷體" w:hAnsi="Times New Roman" w:cs="Times New Roman" w:hint="eastAsia"/>
        </w:rPr>
        <w:t>Convection(</w:t>
      </w:r>
      <w:r>
        <w:rPr>
          <w:rFonts w:ascii="Times New Roman" w:eastAsia="標楷體" w:hAnsi="Times New Roman" w:cs="Times New Roman" w:hint="eastAsia"/>
        </w:rPr>
        <w:t>對流</w:t>
      </w:r>
      <w:r w:rsidR="0023483D" w:rsidRPr="00912370">
        <w:rPr>
          <w:rFonts w:ascii="Times New Roman" w:eastAsia="標楷體" w:hAnsi="Times New Roman" w:cs="Times New Roman"/>
        </w:rPr>
        <w:t xml:space="preserve">) </w:t>
      </w:r>
    </w:p>
    <w:p w:rsidR="00595DF9" w:rsidRDefault="00A350BB" w:rsidP="00595DF9">
      <w:pPr>
        <w:rPr>
          <w:rFonts w:ascii="Times New Roman" w:eastAsia="標楷體" w:hAnsi="Times New Roman" w:cs="Times New Roman"/>
        </w:rPr>
      </w:pPr>
      <w:r>
        <w:rPr>
          <w:rFonts w:ascii="Times New Roman" w:eastAsia="標楷體" w:hAnsi="Times New Roman" w:cs="Times New Roman" w:hint="eastAsia"/>
        </w:rPr>
        <w:t>Vertical Velocity(</w:t>
      </w:r>
      <w:r>
        <w:rPr>
          <w:rFonts w:ascii="Times New Roman" w:eastAsia="標楷體" w:hAnsi="Times New Roman" w:cs="Times New Roman" w:hint="eastAsia"/>
        </w:rPr>
        <w:t>垂直速度</w:t>
      </w:r>
      <w:r>
        <w:rPr>
          <w:rFonts w:ascii="Times New Roman" w:eastAsia="標楷體" w:hAnsi="Times New Roman" w:cs="Times New Roman" w:hint="eastAsia"/>
        </w:rPr>
        <w:t>)</w:t>
      </w:r>
    </w:p>
    <w:p w:rsidR="0087100B" w:rsidRPr="00912370" w:rsidRDefault="0023483D" w:rsidP="00595DF9">
      <w:pPr>
        <w:spacing w:before="240"/>
        <w:rPr>
          <w:rFonts w:ascii="Times New Roman" w:eastAsia="標楷體" w:hAnsi="Times New Roman" w:cs="Times New Roman"/>
          <w:b/>
          <w:sz w:val="28"/>
          <w:szCs w:val="28"/>
        </w:rPr>
      </w:pPr>
      <w:r w:rsidRPr="00912370">
        <w:rPr>
          <w:rFonts w:ascii="Times New Roman" w:eastAsia="標楷體" w:hAnsi="Times New Roman" w:cs="Times New Roman"/>
          <w:b/>
          <w:sz w:val="28"/>
          <w:szCs w:val="28"/>
        </w:rPr>
        <w:t>參考文獻</w:t>
      </w:r>
    </w:p>
    <w:p w:rsidR="007E771F" w:rsidRDefault="007E771F" w:rsidP="00595DF9">
      <w:pPr>
        <w:ind w:left="360" w:hanging="360"/>
        <w:jc w:val="both"/>
        <w:rPr>
          <w:rFonts w:ascii="Times New Roman" w:eastAsia="標楷體" w:hAnsi="Times New Roman" w:cs="Times New Roman"/>
        </w:rPr>
      </w:pPr>
      <w:bookmarkStart w:id="1" w:name="_gjdgxs" w:colFirst="0" w:colLast="0"/>
      <w:bookmarkEnd w:id="1"/>
      <w:r w:rsidRPr="007E771F">
        <w:rPr>
          <w:rFonts w:ascii="Times New Roman" w:eastAsia="標楷體" w:hAnsi="Times New Roman" w:cs="Times New Roman"/>
        </w:rPr>
        <w:t>Luo, Z. J., J. Jeyaratnam, S. Iwasaki</w:t>
      </w:r>
      <w:r w:rsidR="00281B56">
        <w:rPr>
          <w:rFonts w:ascii="Times New Roman" w:eastAsia="標楷體" w:hAnsi="Times New Roman" w:cs="Times New Roman"/>
        </w:rPr>
        <w:t>, H. Takahashi, and R. Anderson,2014:</w:t>
      </w:r>
      <w:r w:rsidRPr="007E771F">
        <w:rPr>
          <w:rFonts w:ascii="Times New Roman" w:eastAsia="標楷體" w:hAnsi="Times New Roman" w:cs="Times New Roman"/>
        </w:rPr>
        <w:t xml:space="preserve"> Convective vertical velocity and cloud internal vertical st</w:t>
      </w:r>
      <w:r w:rsidR="00281B56">
        <w:rPr>
          <w:rFonts w:ascii="Times New Roman" w:eastAsia="標楷體" w:hAnsi="Times New Roman" w:cs="Times New Roman"/>
        </w:rPr>
        <w:t>ructure: An A-Train perspective.</w:t>
      </w:r>
      <w:r w:rsidRPr="007E771F">
        <w:rPr>
          <w:rFonts w:ascii="Times New Roman" w:eastAsia="標楷體" w:hAnsi="Times New Roman" w:cs="Times New Roman"/>
        </w:rPr>
        <w:t xml:space="preserve"> </w:t>
      </w:r>
      <w:r w:rsidRPr="00281B56">
        <w:rPr>
          <w:rFonts w:ascii="Times New Roman" w:eastAsia="標楷體" w:hAnsi="Times New Roman" w:cs="Times New Roman"/>
          <w:i/>
        </w:rPr>
        <w:t>Geophys. Res. Lett.</w:t>
      </w:r>
      <w:r w:rsidRPr="007E771F">
        <w:rPr>
          <w:rFonts w:ascii="Times New Roman" w:eastAsia="標楷體" w:hAnsi="Times New Roman" w:cs="Times New Roman"/>
        </w:rPr>
        <w:t xml:space="preserve">, </w:t>
      </w:r>
      <w:r w:rsidRPr="00281B56">
        <w:rPr>
          <w:rFonts w:ascii="Times New Roman" w:eastAsia="標楷體" w:hAnsi="Times New Roman" w:cs="Times New Roman"/>
          <w:b/>
        </w:rPr>
        <w:t>41,</w:t>
      </w:r>
      <w:r w:rsidR="00281B56">
        <w:rPr>
          <w:rFonts w:ascii="Times New Roman" w:eastAsia="標楷體" w:hAnsi="Times New Roman" w:cs="Times New Roman"/>
        </w:rPr>
        <w:t>723-729.</w:t>
      </w:r>
    </w:p>
    <w:p w:rsidR="00A350BB" w:rsidRDefault="00A350BB" w:rsidP="00595DF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ind w:left="425" w:hangingChars="177" w:hanging="425"/>
        <w:rPr>
          <w:rFonts w:ascii="Times New Roman" w:hAnsi="Times New Roman" w:cs="Times New Roman"/>
        </w:rPr>
      </w:pPr>
      <w:r w:rsidRPr="00A350BB">
        <w:rPr>
          <w:rFonts w:ascii="Times New Roman" w:hAnsi="Times New Roman" w:cs="Times New Roman"/>
        </w:rPr>
        <w:t xml:space="preserve">Hamada, A., and Y. N. Takayabu </w:t>
      </w:r>
      <w:r>
        <w:rPr>
          <w:rFonts w:ascii="Times New Roman" w:hAnsi="Times New Roman" w:cs="Times New Roman" w:hint="eastAsia"/>
        </w:rPr>
        <w:t>,</w:t>
      </w:r>
      <w:r>
        <w:rPr>
          <w:rFonts w:ascii="Times New Roman" w:hAnsi="Times New Roman" w:cs="Times New Roman"/>
        </w:rPr>
        <w:t>2016</w:t>
      </w:r>
      <w:r>
        <w:rPr>
          <w:rFonts w:ascii="Times New Roman" w:hAnsi="Times New Roman" w:cs="Times New Roman" w:hint="eastAsia"/>
        </w:rPr>
        <w:t>:</w:t>
      </w:r>
      <w:r w:rsidRPr="00A350BB">
        <w:rPr>
          <w:rFonts w:ascii="Times New Roman" w:hAnsi="Times New Roman" w:cs="Times New Roman"/>
        </w:rPr>
        <w:t>Convective cloud top vertical velocity</w:t>
      </w:r>
      <w:r>
        <w:rPr>
          <w:rFonts w:ascii="Times New Roman" w:hAnsi="Times New Roman" w:cs="Times New Roman" w:hint="eastAsia"/>
        </w:rPr>
        <w:t xml:space="preserve"> </w:t>
      </w:r>
      <w:r w:rsidRPr="00A350BB">
        <w:rPr>
          <w:rFonts w:ascii="Times New Roman" w:hAnsi="Times New Roman" w:cs="Times New Roman"/>
        </w:rPr>
        <w:t>estimated from geostationary satellite</w:t>
      </w:r>
      <w:r>
        <w:rPr>
          <w:rFonts w:ascii="Times New Roman" w:hAnsi="Times New Roman" w:cs="Times New Roman" w:hint="eastAsia"/>
        </w:rPr>
        <w:t xml:space="preserve"> </w:t>
      </w:r>
      <w:r w:rsidRPr="00A350BB">
        <w:rPr>
          <w:rFonts w:ascii="Times New Roman" w:hAnsi="Times New Roman" w:cs="Times New Roman"/>
        </w:rPr>
        <w:t xml:space="preserve">rapid-scan measurements, </w:t>
      </w:r>
      <w:r w:rsidRPr="00A350BB">
        <w:rPr>
          <w:rFonts w:ascii="Times New Roman" w:hAnsi="Times New Roman" w:cs="Times New Roman"/>
          <w:i/>
        </w:rPr>
        <w:t>Geophys. Res.Lett.,</w:t>
      </w:r>
      <w:r w:rsidRPr="00A350BB">
        <w:rPr>
          <w:rFonts w:ascii="Times New Roman" w:hAnsi="Times New Roman" w:cs="Times New Roman"/>
        </w:rPr>
        <w:t xml:space="preserve"> </w:t>
      </w:r>
      <w:r w:rsidRPr="00A350BB">
        <w:rPr>
          <w:rFonts w:ascii="Times New Roman" w:hAnsi="Times New Roman" w:cs="Times New Roman"/>
          <w:b/>
        </w:rPr>
        <w:t>43</w:t>
      </w:r>
      <w:r w:rsidRPr="00A350BB">
        <w:rPr>
          <w:rFonts w:ascii="Times New Roman" w:hAnsi="Times New Roman" w:cs="Times New Roman"/>
        </w:rPr>
        <w:t>, 5435–5441</w:t>
      </w:r>
    </w:p>
    <w:sectPr w:rsidR="00A350BB">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E7" w:rsidRDefault="003750E7" w:rsidP="00912370">
      <w:r>
        <w:separator/>
      </w:r>
    </w:p>
  </w:endnote>
  <w:endnote w:type="continuationSeparator" w:id="0">
    <w:p w:rsidR="003750E7" w:rsidRDefault="003750E7" w:rsidP="0091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E7" w:rsidRDefault="003750E7" w:rsidP="00912370">
      <w:r>
        <w:separator/>
      </w:r>
    </w:p>
  </w:footnote>
  <w:footnote w:type="continuationSeparator" w:id="0">
    <w:p w:rsidR="003750E7" w:rsidRDefault="003750E7" w:rsidP="0091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0B"/>
    <w:rsid w:val="00033EF9"/>
    <w:rsid w:val="00071E07"/>
    <w:rsid w:val="000A1C81"/>
    <w:rsid w:val="0023483D"/>
    <w:rsid w:val="00281B56"/>
    <w:rsid w:val="003750E7"/>
    <w:rsid w:val="004215B4"/>
    <w:rsid w:val="00442110"/>
    <w:rsid w:val="005504D4"/>
    <w:rsid w:val="00567CC0"/>
    <w:rsid w:val="00595DF9"/>
    <w:rsid w:val="00595F51"/>
    <w:rsid w:val="005B7A4C"/>
    <w:rsid w:val="005F4BA8"/>
    <w:rsid w:val="005F7A52"/>
    <w:rsid w:val="00654DAE"/>
    <w:rsid w:val="00736B01"/>
    <w:rsid w:val="00780633"/>
    <w:rsid w:val="007E771F"/>
    <w:rsid w:val="00821B2C"/>
    <w:rsid w:val="0087100B"/>
    <w:rsid w:val="008A2D73"/>
    <w:rsid w:val="00903AF5"/>
    <w:rsid w:val="00912370"/>
    <w:rsid w:val="00A350BB"/>
    <w:rsid w:val="00A35D98"/>
    <w:rsid w:val="00A460AA"/>
    <w:rsid w:val="00A823CE"/>
    <w:rsid w:val="00AE51FC"/>
    <w:rsid w:val="00B164DA"/>
    <w:rsid w:val="00BB067E"/>
    <w:rsid w:val="00BB3960"/>
    <w:rsid w:val="00BF68C1"/>
    <w:rsid w:val="00C14ECE"/>
    <w:rsid w:val="00C531D1"/>
    <w:rsid w:val="00CA2A9D"/>
    <w:rsid w:val="00E4339A"/>
    <w:rsid w:val="00EE6BB4"/>
    <w:rsid w:val="00F30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60822B-F65F-4065-A08F-A8157F93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header"/>
    <w:basedOn w:val="a"/>
    <w:link w:val="a6"/>
    <w:uiPriority w:val="99"/>
    <w:unhideWhenUsed/>
    <w:rsid w:val="00912370"/>
    <w:pPr>
      <w:tabs>
        <w:tab w:val="center" w:pos="4153"/>
        <w:tab w:val="right" w:pos="8306"/>
      </w:tabs>
      <w:snapToGrid w:val="0"/>
    </w:pPr>
    <w:rPr>
      <w:sz w:val="20"/>
      <w:szCs w:val="20"/>
    </w:rPr>
  </w:style>
  <w:style w:type="character" w:customStyle="1" w:styleId="a6">
    <w:name w:val="頁首 字元"/>
    <w:basedOn w:val="a0"/>
    <w:link w:val="a5"/>
    <w:uiPriority w:val="99"/>
    <w:rsid w:val="00912370"/>
    <w:rPr>
      <w:sz w:val="20"/>
      <w:szCs w:val="20"/>
    </w:rPr>
  </w:style>
  <w:style w:type="paragraph" w:styleId="a7">
    <w:name w:val="footer"/>
    <w:basedOn w:val="a"/>
    <w:link w:val="a8"/>
    <w:uiPriority w:val="99"/>
    <w:unhideWhenUsed/>
    <w:rsid w:val="00912370"/>
    <w:pPr>
      <w:tabs>
        <w:tab w:val="center" w:pos="4153"/>
        <w:tab w:val="right" w:pos="8306"/>
      </w:tabs>
      <w:snapToGrid w:val="0"/>
    </w:pPr>
    <w:rPr>
      <w:sz w:val="20"/>
      <w:szCs w:val="20"/>
    </w:rPr>
  </w:style>
  <w:style w:type="character" w:customStyle="1" w:styleId="a8">
    <w:name w:val="頁尾 字元"/>
    <w:basedOn w:val="a0"/>
    <w:link w:val="a7"/>
    <w:uiPriority w:val="99"/>
    <w:rsid w:val="009123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167</Words>
  <Characters>957</Characters>
  <Application>Microsoft Office Word</Application>
  <DocSecurity>0</DocSecurity>
  <Lines>7</Lines>
  <Paragraphs>2</Paragraphs>
  <ScaleCrop>false</ScaleCrop>
  <Company>Microsoft</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Lian-Jie Wang</dc:creator>
  <cp:lastModifiedBy>User</cp:lastModifiedBy>
  <cp:revision>9</cp:revision>
  <dcterms:created xsi:type="dcterms:W3CDTF">2017-07-26T09:27:00Z</dcterms:created>
  <dcterms:modified xsi:type="dcterms:W3CDTF">2017-11-29T15:17:00Z</dcterms:modified>
</cp:coreProperties>
</file>