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C7" w:rsidRPr="007B5BE9" w:rsidRDefault="00A146C7" w:rsidP="00A146C7">
      <w:pPr>
        <w:pStyle w:val="Default"/>
        <w:jc w:val="center"/>
        <w:rPr>
          <w:sz w:val="36"/>
          <w:szCs w:val="40"/>
        </w:rPr>
      </w:pPr>
      <w:r w:rsidRPr="007B5BE9">
        <w:rPr>
          <w:rFonts w:hint="eastAsia"/>
          <w:sz w:val="36"/>
          <w:szCs w:val="40"/>
        </w:rPr>
        <w:t>國立中央大學大氣物理研究所書報討論</w:t>
      </w:r>
    </w:p>
    <w:p w:rsidR="00A146C7" w:rsidRPr="007B5BE9" w:rsidRDefault="00A146C7" w:rsidP="007B38A6">
      <w:pPr>
        <w:pStyle w:val="Default"/>
        <w:jc w:val="center"/>
        <w:rPr>
          <w:sz w:val="27"/>
          <w:szCs w:val="27"/>
        </w:rPr>
      </w:pPr>
      <w:r w:rsidRPr="007B5BE9">
        <w:rPr>
          <w:rFonts w:hint="eastAsia"/>
          <w:sz w:val="27"/>
          <w:szCs w:val="27"/>
        </w:rPr>
        <w:t>時間：</w:t>
      </w:r>
      <w:r w:rsidR="002D35D6" w:rsidRPr="007B5BE9">
        <w:rPr>
          <w:rFonts w:hint="eastAsia"/>
          <w:sz w:val="27"/>
          <w:szCs w:val="27"/>
        </w:rPr>
        <w:t>201</w:t>
      </w:r>
      <w:r w:rsidR="00EE141E">
        <w:rPr>
          <w:rFonts w:hint="eastAsia"/>
          <w:sz w:val="27"/>
          <w:szCs w:val="27"/>
        </w:rPr>
        <w:t>7</w:t>
      </w:r>
      <w:r w:rsidR="002D35D6" w:rsidRPr="007B5BE9">
        <w:rPr>
          <w:sz w:val="27"/>
          <w:szCs w:val="27"/>
        </w:rPr>
        <w:t>/</w:t>
      </w:r>
      <w:r w:rsidR="00EE141E">
        <w:rPr>
          <w:rFonts w:hint="eastAsia"/>
          <w:sz w:val="27"/>
          <w:szCs w:val="27"/>
        </w:rPr>
        <w:t>03</w:t>
      </w:r>
      <w:r w:rsidR="00166FAE">
        <w:rPr>
          <w:sz w:val="27"/>
          <w:szCs w:val="27"/>
        </w:rPr>
        <w:t>/</w:t>
      </w:r>
      <w:r w:rsidR="002261FE">
        <w:rPr>
          <w:rFonts w:hint="eastAsia"/>
          <w:sz w:val="27"/>
          <w:szCs w:val="27"/>
        </w:rPr>
        <w:t>3</w:t>
      </w:r>
      <w:r w:rsidR="00EE141E">
        <w:rPr>
          <w:rFonts w:hint="eastAsia"/>
          <w:sz w:val="27"/>
          <w:szCs w:val="27"/>
        </w:rPr>
        <w:t>1</w:t>
      </w:r>
    </w:p>
    <w:p w:rsidR="00A146C7" w:rsidRPr="007B5BE9" w:rsidRDefault="00A146C7" w:rsidP="007B38A6">
      <w:pPr>
        <w:pStyle w:val="Default"/>
        <w:jc w:val="center"/>
        <w:rPr>
          <w:sz w:val="27"/>
          <w:szCs w:val="27"/>
        </w:rPr>
      </w:pPr>
      <w:r w:rsidRPr="007B5BE9">
        <w:rPr>
          <w:rFonts w:hint="eastAsia"/>
          <w:sz w:val="27"/>
          <w:szCs w:val="27"/>
        </w:rPr>
        <w:t>地點：</w:t>
      </w:r>
      <w:r w:rsidR="002D35D6" w:rsidRPr="007B5BE9">
        <w:rPr>
          <w:sz w:val="27"/>
          <w:szCs w:val="27"/>
        </w:rPr>
        <w:t>S</w:t>
      </w:r>
      <w:r w:rsidR="007B38A6" w:rsidRPr="007B5BE9">
        <w:rPr>
          <w:sz w:val="27"/>
          <w:szCs w:val="27"/>
        </w:rPr>
        <w:t>1</w:t>
      </w:r>
      <w:r w:rsidR="002D35D6" w:rsidRPr="007B5BE9">
        <w:rPr>
          <w:sz w:val="27"/>
          <w:szCs w:val="27"/>
        </w:rPr>
        <w:t>-</w:t>
      </w:r>
      <w:r w:rsidR="002D35D6" w:rsidRPr="007B5BE9">
        <w:rPr>
          <w:rFonts w:hint="eastAsia"/>
          <w:sz w:val="27"/>
          <w:szCs w:val="27"/>
        </w:rPr>
        <w:t>713</w:t>
      </w:r>
    </w:p>
    <w:p w:rsidR="00A146C7" w:rsidRPr="007B5BE9" w:rsidRDefault="00166FAE" w:rsidP="007B38A6">
      <w:pPr>
        <w:pStyle w:val="Default"/>
        <w:jc w:val="center"/>
        <w:rPr>
          <w:sz w:val="27"/>
          <w:szCs w:val="27"/>
        </w:rPr>
      </w:pPr>
      <w:r>
        <w:rPr>
          <w:rFonts w:hint="eastAsia"/>
          <w:sz w:val="27"/>
          <w:szCs w:val="27"/>
        </w:rPr>
        <w:t>講員：高廷安</w:t>
      </w:r>
    </w:p>
    <w:p w:rsidR="00A146C7" w:rsidRPr="007B5BE9" w:rsidRDefault="00166FAE" w:rsidP="007B38A6">
      <w:pPr>
        <w:pStyle w:val="Default"/>
        <w:jc w:val="center"/>
        <w:rPr>
          <w:sz w:val="27"/>
          <w:szCs w:val="27"/>
        </w:rPr>
      </w:pPr>
      <w:r>
        <w:rPr>
          <w:rFonts w:hint="eastAsia"/>
          <w:sz w:val="27"/>
          <w:szCs w:val="27"/>
        </w:rPr>
        <w:t>指導教授：王國英</w:t>
      </w:r>
      <w:r w:rsidR="00A146C7" w:rsidRPr="007B5BE9">
        <w:rPr>
          <w:rFonts w:hint="eastAsia"/>
          <w:sz w:val="27"/>
          <w:szCs w:val="27"/>
        </w:rPr>
        <w:t>老師</w:t>
      </w:r>
    </w:p>
    <w:p w:rsidR="007B5BE9" w:rsidRDefault="007B5BE9" w:rsidP="007B38A6">
      <w:pPr>
        <w:pStyle w:val="Default"/>
        <w:jc w:val="center"/>
        <w:rPr>
          <w:sz w:val="23"/>
          <w:szCs w:val="23"/>
        </w:rPr>
      </w:pPr>
    </w:p>
    <w:p w:rsidR="00744B9B" w:rsidRPr="007B5BE9" w:rsidRDefault="00EE141E" w:rsidP="008174BD">
      <w:pPr>
        <w:pStyle w:val="Default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海鹽</w:t>
      </w:r>
      <w:proofErr w:type="gramStart"/>
      <w:r>
        <w:rPr>
          <w:rFonts w:ascii="Times New Roman" w:hAnsi="Times New Roman" w:cs="Times New Roman" w:hint="eastAsia"/>
          <w:b/>
          <w:sz w:val="28"/>
          <w:szCs w:val="28"/>
        </w:rPr>
        <w:t>氣</w:t>
      </w:r>
      <w:r w:rsidRPr="00EE141E">
        <w:rPr>
          <w:rFonts w:ascii="Times New Roman" w:hAnsi="Times New Roman" w:cs="Times New Roman" w:hint="eastAsia"/>
          <w:b/>
          <w:sz w:val="28"/>
          <w:szCs w:val="28"/>
        </w:rPr>
        <w:t>膠對</w:t>
      </w:r>
      <w:proofErr w:type="gramEnd"/>
      <w:r w:rsidRPr="00EE141E">
        <w:rPr>
          <w:rFonts w:ascii="Times New Roman" w:hAnsi="Times New Roman" w:cs="Times New Roman" w:hint="eastAsia"/>
          <w:b/>
          <w:sz w:val="28"/>
          <w:szCs w:val="28"/>
        </w:rPr>
        <w:t>氣候變化的反應</w:t>
      </w:r>
      <w:r w:rsidR="003E6366">
        <w:rPr>
          <w:rFonts w:ascii="Times New Roman" w:hAnsi="Times New Roman" w:cs="Times New Roman" w:hint="eastAsia"/>
          <w:b/>
          <w:sz w:val="28"/>
          <w:szCs w:val="28"/>
        </w:rPr>
        <w:t>：</w:t>
      </w:r>
      <w:proofErr w:type="gramStart"/>
      <w:r w:rsidRPr="00EE141E">
        <w:rPr>
          <w:rFonts w:ascii="Times New Roman" w:hAnsi="Times New Roman" w:cs="Times New Roman" w:hint="eastAsia"/>
          <w:b/>
          <w:sz w:val="28"/>
          <w:szCs w:val="28"/>
        </w:rPr>
        <w:t>末次冰盛</w:t>
      </w:r>
      <w:proofErr w:type="gramEnd"/>
      <w:r w:rsidRPr="00EE141E">
        <w:rPr>
          <w:rFonts w:ascii="Times New Roman" w:hAnsi="Times New Roman" w:cs="Times New Roman" w:hint="eastAsia"/>
          <w:b/>
          <w:sz w:val="28"/>
          <w:szCs w:val="28"/>
        </w:rPr>
        <w:t>期</w:t>
      </w:r>
      <w:r w:rsidR="003E6366">
        <w:rPr>
          <w:rFonts w:ascii="Times New Roman" w:hAnsi="Times New Roman" w:cs="Times New Roman" w:hint="eastAsia"/>
          <w:b/>
          <w:sz w:val="28"/>
          <w:szCs w:val="28"/>
        </w:rPr>
        <w:t>、</w:t>
      </w:r>
      <w:r w:rsidRPr="00EE141E">
        <w:rPr>
          <w:rFonts w:ascii="Times New Roman" w:hAnsi="Times New Roman" w:cs="Times New Roman" w:hint="eastAsia"/>
          <w:b/>
          <w:sz w:val="28"/>
          <w:szCs w:val="28"/>
        </w:rPr>
        <w:t>工業前</w:t>
      </w:r>
      <w:r w:rsidR="003E6366">
        <w:rPr>
          <w:rFonts w:ascii="Times New Roman" w:hAnsi="Times New Roman" w:cs="Times New Roman" w:hint="eastAsia"/>
          <w:b/>
          <w:sz w:val="28"/>
          <w:szCs w:val="28"/>
        </w:rPr>
        <w:t>和</w:t>
      </w:r>
      <w:r>
        <w:rPr>
          <w:rFonts w:ascii="Times New Roman" w:hAnsi="Times New Roman" w:cs="Times New Roman" w:hint="eastAsia"/>
          <w:b/>
          <w:sz w:val="28"/>
          <w:szCs w:val="28"/>
        </w:rPr>
        <w:t>二倍</w:t>
      </w:r>
      <w:r w:rsidRPr="00EE141E">
        <w:rPr>
          <w:rFonts w:ascii="Times New Roman" w:hAnsi="Times New Roman" w:cs="Times New Roman" w:hint="eastAsia"/>
          <w:b/>
          <w:sz w:val="28"/>
          <w:szCs w:val="28"/>
        </w:rPr>
        <w:t>二氧化碳</w:t>
      </w:r>
    </w:p>
    <w:p w:rsidR="00A146C7" w:rsidRPr="007B5BE9" w:rsidRDefault="00A146C7" w:rsidP="008174BD">
      <w:pPr>
        <w:pStyle w:val="Default"/>
        <w:spacing w:line="240" w:lineRule="atLeast"/>
        <w:jc w:val="center"/>
        <w:rPr>
          <w:b/>
          <w:sz w:val="28"/>
          <w:szCs w:val="28"/>
        </w:rPr>
      </w:pPr>
      <w:r w:rsidRPr="007B5BE9">
        <w:rPr>
          <w:rFonts w:hint="eastAsia"/>
          <w:b/>
          <w:sz w:val="28"/>
          <w:szCs w:val="28"/>
        </w:rPr>
        <w:t>摘要</w:t>
      </w:r>
    </w:p>
    <w:p w:rsidR="00FF524E" w:rsidRDefault="00377DE6" w:rsidP="00B001E1">
      <w:pPr>
        <w:autoSpaceDE w:val="0"/>
        <w:autoSpaceDN w:val="0"/>
        <w:adjustRightInd w:val="0"/>
        <w:spacing w:line="480" w:lineRule="exact"/>
        <w:ind w:firstLine="480"/>
        <w:rPr>
          <w:rFonts w:ascii="標楷體" w:eastAsia="標楷體" w:hAnsi="標楷體" w:cs="夹发砰-WinCharSetFFFF-H"/>
          <w:kern w:val="0"/>
          <w:szCs w:val="24"/>
        </w:rPr>
      </w:pPr>
      <w:r>
        <w:rPr>
          <w:rFonts w:ascii="標楷體" w:eastAsia="標楷體" w:hAnsi="標楷體" w:cs="夹发砰-WinCharSetFFFF-H" w:hint="eastAsia"/>
          <w:kern w:val="0"/>
          <w:szCs w:val="24"/>
        </w:rPr>
        <w:t>海鹽</w:t>
      </w:r>
      <w:proofErr w:type="gramStart"/>
      <w:r>
        <w:rPr>
          <w:rFonts w:ascii="標楷體" w:eastAsia="標楷體" w:hAnsi="標楷體" w:cs="夹发砰-WinCharSetFFFF-H" w:hint="eastAsia"/>
          <w:kern w:val="0"/>
          <w:szCs w:val="24"/>
        </w:rPr>
        <w:t>氣溶膠占</w:t>
      </w:r>
      <w:proofErr w:type="gramEnd"/>
      <w:r>
        <w:rPr>
          <w:rFonts w:ascii="標楷體" w:eastAsia="標楷體" w:hAnsi="標楷體" w:cs="夹发砰-WinCharSetFFFF-H" w:hint="eastAsia"/>
          <w:kern w:val="0"/>
          <w:szCs w:val="24"/>
        </w:rPr>
        <w:t>了海洋中氣</w:t>
      </w:r>
      <w:r w:rsidR="00EE141E" w:rsidRPr="00EE141E">
        <w:rPr>
          <w:rFonts w:ascii="標楷體" w:eastAsia="標楷體" w:hAnsi="標楷體" w:cs="夹发砰-WinCharSetFFFF-H" w:hint="eastAsia"/>
          <w:kern w:val="0"/>
          <w:szCs w:val="24"/>
        </w:rPr>
        <w:t>膠光學深度</w:t>
      </w:r>
      <w:r>
        <w:rPr>
          <w:rFonts w:ascii="標楷體" w:eastAsia="標楷體" w:hAnsi="標楷體" w:cs="夹发砰-WinCharSetFFFF-H" w:hint="eastAsia"/>
          <w:kern w:val="0"/>
          <w:szCs w:val="24"/>
        </w:rPr>
        <w:t>(AOD)的重要部分，因此它們對氣候變化的響應代表了對氣候有</w:t>
      </w:r>
      <w:r w:rsidR="00EE141E" w:rsidRPr="00EE141E">
        <w:rPr>
          <w:rFonts w:ascii="標楷體" w:eastAsia="標楷體" w:hAnsi="標楷體" w:cs="夹发砰-WinCharSetFFFF-H" w:hint="eastAsia"/>
          <w:kern w:val="0"/>
          <w:szCs w:val="24"/>
        </w:rPr>
        <w:t>重要的潛在反饋。</w:t>
      </w:r>
      <w:r w:rsidR="002F1A8B" w:rsidRPr="002F1A8B">
        <w:rPr>
          <w:rFonts w:ascii="標楷體" w:eastAsia="標楷體" w:hAnsi="標楷體" w:cs="夹发砰-WinCharSetFFFF-H"/>
          <w:kern w:val="0"/>
          <w:szCs w:val="24"/>
        </w:rPr>
        <w:t>Community Atmospheric Model</w:t>
      </w:r>
      <w:r w:rsidR="002F1A8B">
        <w:rPr>
          <w:rFonts w:ascii="標楷體" w:eastAsia="標楷體" w:hAnsi="標楷體" w:cs="夹发砰-WinCharSetFFFF-H" w:hint="eastAsia"/>
          <w:kern w:val="0"/>
          <w:szCs w:val="24"/>
        </w:rPr>
        <w:t xml:space="preserve"> 3.0</w:t>
      </w:r>
      <w:r w:rsidR="00EE141E" w:rsidRPr="00EE141E">
        <w:rPr>
          <w:rFonts w:ascii="標楷體" w:eastAsia="標楷體" w:hAnsi="標楷體" w:cs="夹发砰-WinCharSetFFFF-H" w:hint="eastAsia"/>
          <w:kern w:val="0"/>
          <w:szCs w:val="24"/>
        </w:rPr>
        <w:t>（CAM3）中海鹽</w:t>
      </w:r>
      <w:proofErr w:type="gramStart"/>
      <w:r w:rsidR="00EE141E" w:rsidRPr="00EE141E">
        <w:rPr>
          <w:rFonts w:ascii="標楷體" w:eastAsia="標楷體" w:hAnsi="標楷體" w:cs="夹发砰-WinCharSetFFFF-H" w:hint="eastAsia"/>
          <w:kern w:val="0"/>
          <w:szCs w:val="24"/>
        </w:rPr>
        <w:t>氣溶膠</w:t>
      </w:r>
      <w:proofErr w:type="gramEnd"/>
      <w:r w:rsidR="00EE141E" w:rsidRPr="00EE141E">
        <w:rPr>
          <w:rFonts w:ascii="標楷體" w:eastAsia="標楷體" w:hAnsi="標楷體" w:cs="夹发砰-WinCharSetFFFF-H" w:hint="eastAsia"/>
          <w:kern w:val="0"/>
          <w:szCs w:val="24"/>
        </w:rPr>
        <w:t>的模型結果與當前氣候條件的觀測結果表明良好一致</w:t>
      </w:r>
      <w:r>
        <w:rPr>
          <w:rFonts w:ascii="標楷體" w:eastAsia="標楷體" w:hAnsi="標楷體" w:cs="夹发砰-WinCharSetFFFF-H" w:hint="eastAsia"/>
          <w:kern w:val="0"/>
          <w:szCs w:val="24"/>
        </w:rPr>
        <w:t>性。</w:t>
      </w:r>
      <w:proofErr w:type="gramStart"/>
      <w:r>
        <w:rPr>
          <w:rFonts w:ascii="標楷體" w:eastAsia="標楷體" w:hAnsi="標楷體" w:cs="夹发砰-WinCharSetFFFF-H" w:hint="eastAsia"/>
          <w:kern w:val="0"/>
          <w:szCs w:val="24"/>
        </w:rPr>
        <w:t>此外，</w:t>
      </w:r>
      <w:proofErr w:type="gramEnd"/>
      <w:r>
        <w:rPr>
          <w:rFonts w:ascii="標楷體" w:eastAsia="標楷體" w:hAnsi="標楷體" w:cs="夹发砰-WinCharSetFFFF-H" w:hint="eastAsia"/>
          <w:kern w:val="0"/>
          <w:szCs w:val="24"/>
        </w:rPr>
        <w:t>本文提出當前</w:t>
      </w:r>
      <w:r w:rsidR="00EE141E" w:rsidRPr="00EE141E">
        <w:rPr>
          <w:rFonts w:ascii="標楷體" w:eastAsia="標楷體" w:hAnsi="標楷體" w:cs="夹发砰-WinCharSetFFFF-H" w:hint="eastAsia"/>
          <w:kern w:val="0"/>
          <w:szCs w:val="24"/>
        </w:rPr>
        <w:t>氣候模型對</w:t>
      </w:r>
      <w:r>
        <w:rPr>
          <w:rFonts w:ascii="標楷體" w:eastAsia="標楷體" w:hAnsi="標楷體" w:cs="夹发砰-WinCharSetFFFF-H" w:hint="eastAsia"/>
          <w:kern w:val="0"/>
          <w:szCs w:val="24"/>
        </w:rPr>
        <w:t>於</w:t>
      </w:r>
      <w:r w:rsidR="00EE141E" w:rsidRPr="00EE141E">
        <w:rPr>
          <w:rFonts w:ascii="標楷體" w:eastAsia="標楷體" w:hAnsi="標楷體" w:cs="夹发砰-WinCharSetFFFF-H" w:hint="eastAsia"/>
          <w:kern w:val="0"/>
          <w:szCs w:val="24"/>
        </w:rPr>
        <w:t>海面溫度邊界條件或模型分辨率</w:t>
      </w:r>
      <w:r>
        <w:rPr>
          <w:rFonts w:ascii="標楷體" w:eastAsia="標楷體" w:hAnsi="標楷體" w:cs="夹发砰-WinCharSetFFFF-H" w:hint="eastAsia"/>
          <w:kern w:val="0"/>
          <w:szCs w:val="24"/>
        </w:rPr>
        <w:t>的</w:t>
      </w:r>
      <w:r w:rsidRPr="00377DE6">
        <w:rPr>
          <w:rFonts w:ascii="標楷體" w:eastAsia="標楷體" w:hAnsi="標楷體" w:cs="夹发砰-WinCharSetFFFF-H" w:hint="eastAsia"/>
          <w:kern w:val="0"/>
          <w:szCs w:val="24"/>
        </w:rPr>
        <w:t>模擬</w:t>
      </w:r>
      <w:r w:rsidR="00EE141E" w:rsidRPr="00EE141E">
        <w:rPr>
          <w:rFonts w:ascii="標楷體" w:eastAsia="標楷體" w:hAnsi="標楷體" w:cs="夹发砰-WinCharSetFFFF-H" w:hint="eastAsia"/>
          <w:kern w:val="0"/>
          <w:szCs w:val="24"/>
        </w:rPr>
        <w:t>不敏感。</w:t>
      </w:r>
      <w:r w:rsidR="00117204">
        <w:rPr>
          <w:rFonts w:ascii="標楷體" w:eastAsia="標楷體" w:hAnsi="標楷體" w:cs="夹发砰-WinCharSetFFFF-H" w:hint="eastAsia"/>
          <w:kern w:val="0"/>
          <w:szCs w:val="24"/>
        </w:rPr>
        <w:t>作者模擬</w:t>
      </w:r>
      <w:bookmarkStart w:id="0" w:name="_GoBack"/>
      <w:bookmarkEnd w:id="0"/>
      <w:r>
        <w:rPr>
          <w:rFonts w:ascii="標楷體" w:eastAsia="標楷體" w:hAnsi="標楷體" w:cs="夹发砰-WinCharSetFFFF-H" w:hint="eastAsia"/>
          <w:kern w:val="0"/>
          <w:szCs w:val="24"/>
        </w:rPr>
        <w:t>表明海水氣</w:t>
      </w:r>
      <w:r w:rsidR="00EE141E" w:rsidRPr="00EE141E">
        <w:rPr>
          <w:rFonts w:ascii="標楷體" w:eastAsia="標楷體" w:hAnsi="標楷體" w:cs="夹发砰-WinCharSetFFFF-H" w:hint="eastAsia"/>
          <w:kern w:val="0"/>
          <w:szCs w:val="24"/>
        </w:rPr>
        <w:t>膠對</w:t>
      </w:r>
      <w:r w:rsidR="00117204">
        <w:rPr>
          <w:rFonts w:ascii="標楷體" w:eastAsia="標楷體" w:hAnsi="標楷體" w:cs="夹发砰-WinCharSetFFFF-H" w:hint="eastAsia"/>
          <w:kern w:val="0"/>
          <w:szCs w:val="24"/>
        </w:rPr>
        <w:t>於</w:t>
      </w:r>
      <w:r w:rsidR="00117204" w:rsidRPr="00117204">
        <w:rPr>
          <w:rFonts w:ascii="標楷體" w:eastAsia="標楷體" w:hAnsi="標楷體" w:cs="夹发砰-WinCharSetFFFF-H" w:hint="eastAsia"/>
          <w:kern w:val="0"/>
          <w:szCs w:val="24"/>
        </w:rPr>
        <w:t>末次冰盛期</w:t>
      </w:r>
      <w:r w:rsidR="001A5CCE">
        <w:rPr>
          <w:rFonts w:ascii="標楷體" w:eastAsia="標楷體" w:hAnsi="標楷體" w:cs="夹发砰-WinCharSetFFFF-H" w:hint="eastAsia"/>
          <w:kern w:val="0"/>
          <w:szCs w:val="24"/>
        </w:rPr>
        <w:t>(LGM)</w:t>
      </w:r>
      <w:r w:rsidR="00117204" w:rsidRPr="00117204">
        <w:rPr>
          <w:rFonts w:ascii="標楷體" w:eastAsia="標楷體" w:hAnsi="標楷體" w:cs="夹发砰-WinCharSetFFFF-H" w:hint="eastAsia"/>
          <w:kern w:val="0"/>
          <w:szCs w:val="24"/>
        </w:rPr>
        <w:t>、工業前</w:t>
      </w:r>
      <w:r w:rsidR="001A5CCE">
        <w:rPr>
          <w:rFonts w:ascii="標楷體" w:eastAsia="標楷體" w:hAnsi="標楷體" w:cs="夹发砰-WinCharSetFFFF-H" w:hint="eastAsia"/>
          <w:kern w:val="0"/>
          <w:szCs w:val="24"/>
        </w:rPr>
        <w:t>(PI)</w:t>
      </w:r>
      <w:r w:rsidR="00117204" w:rsidRPr="00117204">
        <w:rPr>
          <w:rFonts w:ascii="標楷體" w:eastAsia="標楷體" w:hAnsi="標楷體" w:cs="夹发砰-WinCharSetFFFF-H" w:hint="eastAsia"/>
          <w:kern w:val="0"/>
          <w:szCs w:val="24"/>
        </w:rPr>
        <w:t>、</w:t>
      </w:r>
      <w:r w:rsidR="00117204">
        <w:rPr>
          <w:rFonts w:ascii="標楷體" w:eastAsia="標楷體" w:hAnsi="標楷體" w:cs="夹发砰-WinCharSetFFFF-H" w:hint="eastAsia"/>
          <w:kern w:val="0"/>
          <w:szCs w:val="24"/>
        </w:rPr>
        <w:t>當前</w:t>
      </w:r>
      <w:r w:rsidR="00117204" w:rsidRPr="00117204">
        <w:rPr>
          <w:rFonts w:ascii="標楷體" w:eastAsia="標楷體" w:hAnsi="標楷體" w:cs="夹发砰-WinCharSetFFFF-H" w:hint="eastAsia"/>
          <w:kern w:val="0"/>
          <w:szCs w:val="24"/>
        </w:rPr>
        <w:t>和二倍二氧化碳</w:t>
      </w:r>
      <w:r w:rsidR="001A5CCE">
        <w:rPr>
          <w:rFonts w:ascii="標楷體" w:eastAsia="標楷體" w:hAnsi="標楷體" w:cs="夹发砰-WinCharSetFFFF-H" w:hint="eastAsia"/>
          <w:kern w:val="0"/>
          <w:szCs w:val="24"/>
        </w:rPr>
        <w:t>(2CO</w:t>
      </w:r>
      <w:r w:rsidR="001A5CCE" w:rsidRPr="001A5CCE">
        <w:rPr>
          <w:rFonts w:ascii="標楷體" w:eastAsia="標楷體" w:hAnsi="標楷體" w:cs="夹发砰-WinCharSetFFFF-H" w:hint="eastAsia"/>
          <w:kern w:val="0"/>
          <w:sz w:val="18"/>
          <w:szCs w:val="24"/>
        </w:rPr>
        <w:t>2</w:t>
      </w:r>
      <w:r w:rsidR="001A5CCE">
        <w:rPr>
          <w:rFonts w:ascii="標楷體" w:eastAsia="標楷體" w:hAnsi="標楷體" w:cs="夹发砰-WinCharSetFFFF-H" w:hint="eastAsia"/>
          <w:kern w:val="0"/>
          <w:szCs w:val="24"/>
        </w:rPr>
        <w:t>)</w:t>
      </w:r>
      <w:r w:rsidR="00117204">
        <w:rPr>
          <w:rFonts w:ascii="標楷體" w:eastAsia="標楷體" w:hAnsi="標楷體" w:cs="夹发砰-WinCharSetFFFF-H" w:hint="eastAsia"/>
          <w:kern w:val="0"/>
          <w:szCs w:val="24"/>
        </w:rPr>
        <w:t>氣候變化的反</w:t>
      </w:r>
      <w:r w:rsidR="00EE141E" w:rsidRPr="00EE141E">
        <w:rPr>
          <w:rFonts w:ascii="標楷體" w:eastAsia="標楷體" w:hAnsi="標楷體" w:cs="夹发砰-WinCharSetFFFF-H" w:hint="eastAsia"/>
          <w:kern w:val="0"/>
          <w:szCs w:val="24"/>
        </w:rPr>
        <w:t>應。</w:t>
      </w:r>
      <w:r w:rsidR="00117204">
        <w:rPr>
          <w:rFonts w:ascii="標楷體" w:eastAsia="標楷體" w:hAnsi="標楷體" w:cs="夹发砰-WinCharSetFFFF-H" w:hint="eastAsia"/>
          <w:kern w:val="0"/>
          <w:szCs w:val="24"/>
        </w:rPr>
        <w:t>此篇</w:t>
      </w:r>
      <w:r w:rsidR="00EE141E" w:rsidRPr="00EE141E">
        <w:rPr>
          <w:rFonts w:ascii="標楷體" w:eastAsia="標楷體" w:hAnsi="標楷體" w:cs="夹发砰-WinCharSetFFFF-H" w:hint="eastAsia"/>
          <w:kern w:val="0"/>
          <w:szCs w:val="24"/>
        </w:rPr>
        <w:t>的模</w:t>
      </w:r>
      <w:r w:rsidR="00117204">
        <w:rPr>
          <w:rFonts w:ascii="標楷體" w:eastAsia="標楷體" w:hAnsi="標楷體" w:cs="夹发砰-WinCharSetFFFF-H" w:hint="eastAsia"/>
          <w:kern w:val="0"/>
          <w:szCs w:val="24"/>
        </w:rPr>
        <w:t>擬</w:t>
      </w:r>
      <w:r w:rsidR="00EE141E" w:rsidRPr="00EE141E">
        <w:rPr>
          <w:rFonts w:ascii="標楷體" w:eastAsia="標楷體" w:hAnsi="標楷體" w:cs="夹发砰-WinCharSetFFFF-H" w:hint="eastAsia"/>
          <w:kern w:val="0"/>
          <w:szCs w:val="24"/>
        </w:rPr>
        <w:t>結果</w:t>
      </w:r>
      <w:r w:rsidR="00117204">
        <w:rPr>
          <w:rFonts w:ascii="標楷體" w:eastAsia="標楷體" w:hAnsi="標楷體" w:cs="夹发砰-WinCharSetFFFF-H" w:hint="eastAsia"/>
          <w:kern w:val="0"/>
          <w:szCs w:val="24"/>
        </w:rPr>
        <w:t>顯示，全球平均海鹽來源</w:t>
      </w:r>
      <w:r w:rsidR="00EE141E" w:rsidRPr="00EE141E">
        <w:rPr>
          <w:rFonts w:ascii="標楷體" w:eastAsia="標楷體" w:hAnsi="標楷體" w:cs="夹发砰-WinCharSetFFFF-H" w:hint="eastAsia"/>
          <w:kern w:val="0"/>
          <w:szCs w:val="24"/>
        </w:rPr>
        <w:t>和負荷</w:t>
      </w:r>
      <w:r w:rsidR="004677DF">
        <w:rPr>
          <w:rFonts w:ascii="標楷體" w:eastAsia="標楷體" w:hAnsi="標楷體" w:cs="夹发砰-WinCharSetFFFF-H" w:hint="eastAsia"/>
          <w:kern w:val="0"/>
          <w:szCs w:val="24"/>
        </w:rPr>
        <w:t>對氣候變化不敏感，而</w:t>
      </w:r>
      <w:r w:rsidR="00EE141E" w:rsidRPr="00EE141E">
        <w:rPr>
          <w:rFonts w:ascii="標楷體" w:eastAsia="標楷體" w:hAnsi="標楷體" w:cs="夹发砰-WinCharSetFFFF-H" w:hint="eastAsia"/>
          <w:kern w:val="0"/>
          <w:szCs w:val="24"/>
        </w:rPr>
        <w:t>且</w:t>
      </w:r>
      <w:r w:rsidR="00117204">
        <w:rPr>
          <w:rFonts w:ascii="標楷體" w:eastAsia="標楷體" w:hAnsi="標楷體" w:cs="夹发砰-WinCharSetFFFF-H" w:hint="eastAsia"/>
          <w:kern w:val="0"/>
          <w:szCs w:val="24"/>
        </w:rPr>
        <w:t>在這些不同氣候的情況</w:t>
      </w:r>
      <w:r w:rsidR="004677DF">
        <w:rPr>
          <w:rFonts w:ascii="標楷體" w:eastAsia="標楷體" w:hAnsi="標楷體" w:cs="夹发砰-WinCharSetFFFF-H" w:hint="eastAsia"/>
          <w:kern w:val="0"/>
          <w:szCs w:val="24"/>
        </w:rPr>
        <w:t>相對於</w:t>
      </w:r>
      <w:proofErr w:type="gramStart"/>
      <w:r w:rsidR="004677DF">
        <w:rPr>
          <w:rFonts w:ascii="標楷體" w:eastAsia="標楷體" w:hAnsi="標楷體" w:cs="夹发砰-WinCharSetFFFF-H" w:hint="eastAsia"/>
          <w:kern w:val="0"/>
          <w:szCs w:val="24"/>
        </w:rPr>
        <w:t>當前下</w:t>
      </w:r>
      <w:r w:rsidR="00117204">
        <w:rPr>
          <w:rFonts w:ascii="標楷體" w:eastAsia="標楷體" w:hAnsi="標楷體" w:cs="夹发砰-WinCharSetFFFF-H" w:hint="eastAsia"/>
          <w:kern w:val="0"/>
          <w:szCs w:val="24"/>
        </w:rPr>
        <w:t>皆</w:t>
      </w:r>
      <w:proofErr w:type="gramEnd"/>
      <w:r w:rsidR="00EE141E" w:rsidRPr="00EE141E">
        <w:rPr>
          <w:rFonts w:ascii="標楷體" w:eastAsia="標楷體" w:hAnsi="標楷體" w:cs="夹发砰-WinCharSetFFFF-H" w:hint="eastAsia"/>
          <w:kern w:val="0"/>
          <w:szCs w:val="24"/>
        </w:rPr>
        <w:t>&lt;5％。區域差異更大，在當前氣候和</w:t>
      </w:r>
      <w:r w:rsidR="004677DF">
        <w:rPr>
          <w:rFonts w:ascii="標楷體" w:eastAsia="標楷體" w:hAnsi="標楷體" w:cs="夹发砰-WinCharSetFFFF-H" w:hint="eastAsia"/>
          <w:kern w:val="0"/>
          <w:szCs w:val="24"/>
        </w:rPr>
        <w:t>二倍</w:t>
      </w:r>
      <w:r w:rsidR="00EE141E" w:rsidRPr="00EE141E">
        <w:rPr>
          <w:rFonts w:ascii="標楷體" w:eastAsia="標楷體" w:hAnsi="標楷體" w:cs="夹发砰-WinCharSetFFFF-H" w:hint="eastAsia"/>
          <w:kern w:val="0"/>
          <w:szCs w:val="24"/>
        </w:rPr>
        <w:t>二氧化碳氣候</w:t>
      </w:r>
      <w:proofErr w:type="gramStart"/>
      <w:r w:rsidR="00EE141E" w:rsidRPr="00EE141E">
        <w:rPr>
          <w:rFonts w:ascii="標楷體" w:eastAsia="標楷體" w:hAnsi="標楷體" w:cs="夹发砰-WinCharSetFFFF-H" w:hint="eastAsia"/>
          <w:kern w:val="0"/>
          <w:szCs w:val="24"/>
        </w:rPr>
        <w:t>之間，</w:t>
      </w:r>
      <w:proofErr w:type="gramEnd"/>
      <w:r w:rsidR="00EE141E" w:rsidRPr="00EE141E">
        <w:rPr>
          <w:rFonts w:ascii="標楷體" w:eastAsia="標楷體" w:hAnsi="標楷體" w:cs="夹发砰-WinCharSetFFFF-H" w:hint="eastAsia"/>
          <w:kern w:val="0"/>
          <w:szCs w:val="24"/>
        </w:rPr>
        <w:t>區域平均濃度</w:t>
      </w:r>
      <w:r w:rsidR="004677DF">
        <w:rPr>
          <w:rFonts w:ascii="標楷體" w:eastAsia="標楷體" w:hAnsi="標楷體" w:cs="夹发砰-WinCharSetFFFF-H" w:hint="eastAsia"/>
          <w:kern w:val="0"/>
          <w:szCs w:val="24"/>
        </w:rPr>
        <w:t>差</w:t>
      </w:r>
      <w:r w:rsidR="00EE141E" w:rsidRPr="00EE141E">
        <w:rPr>
          <w:rFonts w:ascii="標楷體" w:eastAsia="標楷體" w:hAnsi="標楷體" w:cs="夹发砰-WinCharSetFFFF-H" w:hint="eastAsia"/>
          <w:kern w:val="0"/>
          <w:szCs w:val="24"/>
        </w:rPr>
        <w:t>高達40％。</w:t>
      </w:r>
      <w:proofErr w:type="gramStart"/>
      <w:r w:rsidR="00EE141E" w:rsidRPr="00EE141E">
        <w:rPr>
          <w:rFonts w:ascii="標楷體" w:eastAsia="標楷體" w:hAnsi="標楷體" w:cs="夹发砰-WinCharSetFFFF-H" w:hint="eastAsia"/>
          <w:kern w:val="0"/>
          <w:szCs w:val="24"/>
        </w:rPr>
        <w:t>雖然冰芯研究</w:t>
      </w:r>
      <w:proofErr w:type="gramEnd"/>
      <w:r w:rsidR="00EE141E" w:rsidRPr="00EE141E">
        <w:rPr>
          <w:rFonts w:ascii="標楷體" w:eastAsia="標楷體" w:hAnsi="標楷體" w:cs="夹发砰-WinCharSetFFFF-H" w:hint="eastAsia"/>
          <w:kern w:val="0"/>
          <w:szCs w:val="24"/>
        </w:rPr>
        <w:t>顯示</w:t>
      </w:r>
      <w:proofErr w:type="gramStart"/>
      <w:r w:rsidR="004677DF" w:rsidRPr="004677DF">
        <w:rPr>
          <w:rFonts w:ascii="標楷體" w:eastAsia="標楷體" w:hAnsi="標楷體" w:cs="夹发砰-WinCharSetFFFF-H" w:hint="eastAsia"/>
          <w:kern w:val="0"/>
          <w:szCs w:val="24"/>
        </w:rPr>
        <w:t>末次冰盛</w:t>
      </w:r>
      <w:proofErr w:type="gramEnd"/>
      <w:r w:rsidR="004677DF" w:rsidRPr="004677DF">
        <w:rPr>
          <w:rFonts w:ascii="標楷體" w:eastAsia="標楷體" w:hAnsi="標楷體" w:cs="夹发砰-WinCharSetFFFF-H" w:hint="eastAsia"/>
          <w:kern w:val="0"/>
          <w:szCs w:val="24"/>
        </w:rPr>
        <w:t>期</w:t>
      </w:r>
      <w:r w:rsidR="00615058">
        <w:rPr>
          <w:rFonts w:ascii="標楷體" w:eastAsia="標楷體" w:hAnsi="標楷體" w:cs="夹发砰-WinCharSetFFFF-H" w:hint="eastAsia"/>
          <w:kern w:val="0"/>
          <w:szCs w:val="24"/>
        </w:rPr>
        <w:t>與當前氣候之間的海鹽通量有兩倍到五倍的變化，但此</w:t>
      </w:r>
      <w:r w:rsidR="00EE141E" w:rsidRPr="00EE141E">
        <w:rPr>
          <w:rFonts w:ascii="標楷體" w:eastAsia="標楷體" w:hAnsi="標楷體" w:cs="夹发砰-WinCharSetFFFF-H" w:hint="eastAsia"/>
          <w:kern w:val="0"/>
          <w:szCs w:val="24"/>
        </w:rPr>
        <w:t>模擬不能再現這些變化。</w:t>
      </w:r>
    </w:p>
    <w:p w:rsidR="00FF524E" w:rsidRDefault="00FF524E" w:rsidP="00B001E1">
      <w:pPr>
        <w:autoSpaceDE w:val="0"/>
        <w:autoSpaceDN w:val="0"/>
        <w:adjustRightInd w:val="0"/>
        <w:spacing w:line="480" w:lineRule="exact"/>
        <w:ind w:firstLine="480"/>
        <w:rPr>
          <w:rFonts w:ascii="標楷體" w:eastAsia="標楷體" w:hAnsi="標楷體" w:cs="夹发砰-WinCharSetFFFF-H"/>
          <w:kern w:val="0"/>
          <w:szCs w:val="24"/>
        </w:rPr>
      </w:pPr>
    </w:p>
    <w:p w:rsidR="00FF524E" w:rsidRDefault="00FF524E" w:rsidP="00B001E1">
      <w:pPr>
        <w:autoSpaceDE w:val="0"/>
        <w:autoSpaceDN w:val="0"/>
        <w:adjustRightInd w:val="0"/>
        <w:spacing w:line="480" w:lineRule="exact"/>
        <w:ind w:firstLine="480"/>
        <w:rPr>
          <w:rFonts w:ascii="標楷體" w:eastAsia="標楷體" w:hAnsi="標楷體" w:cs="夹发砰-WinCharSetFFFF-H"/>
          <w:kern w:val="0"/>
          <w:sz w:val="23"/>
          <w:szCs w:val="23"/>
        </w:rPr>
      </w:pPr>
    </w:p>
    <w:p w:rsidR="00A146C7" w:rsidRPr="007B5BE9" w:rsidRDefault="00A146C7" w:rsidP="00555751">
      <w:pPr>
        <w:pStyle w:val="Default"/>
        <w:rPr>
          <w:b/>
          <w:szCs w:val="28"/>
        </w:rPr>
      </w:pPr>
      <w:r w:rsidRPr="007B5BE9">
        <w:rPr>
          <w:rFonts w:hint="eastAsia"/>
          <w:b/>
          <w:szCs w:val="28"/>
        </w:rPr>
        <w:t>關鍵字</w:t>
      </w:r>
    </w:p>
    <w:p w:rsidR="003E6366" w:rsidRDefault="004677DF" w:rsidP="00A146C7">
      <w:pPr>
        <w:pStyle w:val="Default"/>
        <w:rPr>
          <w:rFonts w:hAnsi="標楷體" w:cs="夹发砰-WinCharSetFFFF-H" w:hint="eastAsia"/>
        </w:rPr>
      </w:pPr>
      <w:r w:rsidRPr="004677DF">
        <w:rPr>
          <w:rFonts w:hAnsi="標楷體" w:cs="夹发砰-WinCharSetFFFF-H" w:hint="eastAsia"/>
        </w:rPr>
        <w:t>sea spray(海沫)</w:t>
      </w:r>
    </w:p>
    <w:p w:rsidR="004677DF" w:rsidRPr="00555751" w:rsidRDefault="00450799" w:rsidP="00A146C7">
      <w:pPr>
        <w:pStyle w:val="Default"/>
        <w:rPr>
          <w:rFonts w:hAnsi="標楷體" w:cs="夹发砰-WinCharSetFFFF-H"/>
          <w:sz w:val="23"/>
          <w:szCs w:val="23"/>
        </w:rPr>
      </w:pPr>
      <w:r w:rsidRPr="00450799">
        <w:rPr>
          <w:rFonts w:hAnsi="標楷體" w:cs="夹发砰-WinCharSetFFFF-H"/>
          <w:sz w:val="23"/>
          <w:szCs w:val="23"/>
        </w:rPr>
        <w:t>Sea Spray Generation Function</w:t>
      </w:r>
    </w:p>
    <w:p w:rsidR="00615058" w:rsidRDefault="00615058" w:rsidP="00A146C7">
      <w:pPr>
        <w:pStyle w:val="Default"/>
        <w:rPr>
          <w:rFonts w:ascii="Times New Roman" w:hAnsi="Times New Roman" w:cs="Times New Roman" w:hint="eastAsia"/>
          <w:b/>
        </w:rPr>
      </w:pPr>
    </w:p>
    <w:p w:rsidR="00A146C7" w:rsidRPr="007B5BE9" w:rsidRDefault="00A146C7" w:rsidP="00A146C7">
      <w:pPr>
        <w:pStyle w:val="Default"/>
        <w:rPr>
          <w:rFonts w:ascii="Times New Roman" w:hAnsi="Times New Roman" w:cs="Times New Roman"/>
          <w:b/>
        </w:rPr>
      </w:pPr>
      <w:r w:rsidRPr="007B5BE9">
        <w:rPr>
          <w:rFonts w:ascii="Times New Roman" w:hAnsi="Times New Roman" w:cs="Times New Roman"/>
          <w:b/>
        </w:rPr>
        <w:t>參考文獻</w:t>
      </w:r>
    </w:p>
    <w:p w:rsidR="00734790" w:rsidRPr="00E40C4F" w:rsidRDefault="00CB7BAE" w:rsidP="00A65E80">
      <w:pPr>
        <w:pStyle w:val="Default"/>
        <w:ind w:left="480" w:hangingChars="200" w:hanging="480"/>
        <w:rPr>
          <w:rFonts w:ascii="Times New Roman" w:hAnsi="Times New Roman" w:cs="Times New Roman"/>
        </w:rPr>
      </w:pPr>
      <w:proofErr w:type="spellStart"/>
      <w:r w:rsidRPr="00CB7BAE">
        <w:rPr>
          <w:rFonts w:ascii="Times New Roman" w:hAnsi="Times New Roman" w:cs="Times New Roman"/>
        </w:rPr>
        <w:t>Mahowald</w:t>
      </w:r>
      <w:proofErr w:type="spellEnd"/>
      <w:r w:rsidRPr="00CB7BAE">
        <w:rPr>
          <w:rFonts w:ascii="Times New Roman" w:hAnsi="Times New Roman" w:cs="Times New Roman"/>
        </w:rPr>
        <w:t>, N.</w:t>
      </w:r>
      <w:r w:rsidRPr="00CB7BAE">
        <w:t xml:space="preserve"> </w:t>
      </w:r>
      <w:r w:rsidRPr="00CB7BAE">
        <w:rPr>
          <w:rFonts w:ascii="Times New Roman" w:hAnsi="Times New Roman" w:cs="Times New Roman"/>
        </w:rPr>
        <w:t>et al.</w:t>
      </w:r>
      <w:r w:rsidR="00A65E80" w:rsidRPr="00A65E80">
        <w:rPr>
          <w:rFonts w:ascii="Times New Roman" w:hAnsi="Times New Roman" w:cs="Times New Roman"/>
        </w:rPr>
        <w:t>, 200</w:t>
      </w:r>
      <w:r>
        <w:rPr>
          <w:rFonts w:ascii="Times New Roman" w:hAnsi="Times New Roman" w:cs="Times New Roman" w:hint="eastAsia"/>
        </w:rPr>
        <w:t>6</w:t>
      </w:r>
      <w:r w:rsidR="00A65E80" w:rsidRPr="00A65E80">
        <w:rPr>
          <w:rFonts w:ascii="Times New Roman" w:hAnsi="Times New Roman" w:cs="Times New Roman"/>
        </w:rPr>
        <w:t xml:space="preserve">: </w:t>
      </w:r>
      <w:r w:rsidRPr="00CB7BAE">
        <w:rPr>
          <w:rFonts w:ascii="Times New Roman" w:hAnsi="Times New Roman" w:cs="Times New Roman"/>
        </w:rPr>
        <w:t xml:space="preserve">Sea salt aerosol response to climate change: Last glacial maximum, preindustrial, and doubled-carbon dioxide climates, </w:t>
      </w:r>
      <w:r w:rsidRPr="00CB7BAE">
        <w:rPr>
          <w:rFonts w:ascii="Times New Roman" w:hAnsi="Times New Roman" w:cs="Times New Roman"/>
          <w:i/>
        </w:rPr>
        <w:t xml:space="preserve">J. </w:t>
      </w:r>
      <w:proofErr w:type="spellStart"/>
      <w:r w:rsidRPr="00CB7BAE">
        <w:rPr>
          <w:rFonts w:ascii="Times New Roman" w:hAnsi="Times New Roman" w:cs="Times New Roman"/>
          <w:i/>
        </w:rPr>
        <w:t>Geophys</w:t>
      </w:r>
      <w:proofErr w:type="spellEnd"/>
      <w:r w:rsidRPr="00CB7BAE">
        <w:rPr>
          <w:rFonts w:ascii="Times New Roman" w:hAnsi="Times New Roman" w:cs="Times New Roman"/>
          <w:i/>
        </w:rPr>
        <w:t>. Res</w:t>
      </w:r>
      <w:r w:rsidRPr="00CB7BAE">
        <w:rPr>
          <w:rFonts w:ascii="Times New Roman" w:hAnsi="Times New Roman" w:cs="Times New Roman"/>
        </w:rPr>
        <w:t xml:space="preserve">., </w:t>
      </w:r>
      <w:r w:rsidRPr="00CB7BAE">
        <w:rPr>
          <w:rFonts w:ascii="Times New Roman" w:hAnsi="Times New Roman" w:cs="Times New Roman"/>
          <w:b/>
        </w:rPr>
        <w:t>111</w:t>
      </w:r>
      <w:r w:rsidRPr="00CB7BAE">
        <w:rPr>
          <w:rFonts w:ascii="Times New Roman" w:hAnsi="Times New Roman" w:cs="Times New Roman"/>
        </w:rPr>
        <w:t>, D05303</w:t>
      </w:r>
      <w:r w:rsidR="004448A3" w:rsidRPr="004448A3">
        <w:rPr>
          <w:rFonts w:ascii="Times New Roman" w:hAnsi="Times New Roman" w:cs="Times New Roman"/>
        </w:rPr>
        <w:t>, doi</w:t>
      </w:r>
      <w:proofErr w:type="gramStart"/>
      <w:r w:rsidR="004448A3" w:rsidRPr="004448A3">
        <w:rPr>
          <w:rFonts w:ascii="Times New Roman" w:hAnsi="Times New Roman" w:cs="Times New Roman"/>
        </w:rPr>
        <w:t>:10.1029</w:t>
      </w:r>
      <w:proofErr w:type="gramEnd"/>
      <w:r w:rsidR="004448A3" w:rsidRPr="004448A3">
        <w:rPr>
          <w:rFonts w:ascii="Times New Roman" w:hAnsi="Times New Roman" w:cs="Times New Roman"/>
        </w:rPr>
        <w:t>/2005JD006459.</w:t>
      </w:r>
    </w:p>
    <w:sectPr w:rsidR="00734790" w:rsidRPr="00E40C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D62" w:rsidRDefault="00721D62" w:rsidP="00A6338F">
      <w:r>
        <w:separator/>
      </w:r>
    </w:p>
  </w:endnote>
  <w:endnote w:type="continuationSeparator" w:id="0">
    <w:p w:rsidR="00721D62" w:rsidRDefault="00721D62" w:rsidP="00A6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D62" w:rsidRDefault="00721D62" w:rsidP="00A6338F">
      <w:r>
        <w:separator/>
      </w:r>
    </w:p>
  </w:footnote>
  <w:footnote w:type="continuationSeparator" w:id="0">
    <w:p w:rsidR="00721D62" w:rsidRDefault="00721D62" w:rsidP="00A63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C7"/>
    <w:rsid w:val="000914D7"/>
    <w:rsid w:val="000A34A3"/>
    <w:rsid w:val="000F0BB5"/>
    <w:rsid w:val="00117204"/>
    <w:rsid w:val="00166FAE"/>
    <w:rsid w:val="001A5CCE"/>
    <w:rsid w:val="00213679"/>
    <w:rsid w:val="002261FE"/>
    <w:rsid w:val="00250DAF"/>
    <w:rsid w:val="00260B9E"/>
    <w:rsid w:val="00293E06"/>
    <w:rsid w:val="002D35D6"/>
    <w:rsid w:val="002F1A8B"/>
    <w:rsid w:val="003023FA"/>
    <w:rsid w:val="00377DE6"/>
    <w:rsid w:val="003E6366"/>
    <w:rsid w:val="004448A3"/>
    <w:rsid w:val="00450799"/>
    <w:rsid w:val="004677DF"/>
    <w:rsid w:val="004744CD"/>
    <w:rsid w:val="004A71AD"/>
    <w:rsid w:val="00555751"/>
    <w:rsid w:val="005D77A3"/>
    <w:rsid w:val="00615058"/>
    <w:rsid w:val="00695A10"/>
    <w:rsid w:val="007007A1"/>
    <w:rsid w:val="00721D62"/>
    <w:rsid w:val="00734790"/>
    <w:rsid w:val="00744B9B"/>
    <w:rsid w:val="007B38A6"/>
    <w:rsid w:val="007B5347"/>
    <w:rsid w:val="007B5BE9"/>
    <w:rsid w:val="007F7BC1"/>
    <w:rsid w:val="008174BD"/>
    <w:rsid w:val="0099326D"/>
    <w:rsid w:val="009A32F0"/>
    <w:rsid w:val="009C7161"/>
    <w:rsid w:val="009D0ED5"/>
    <w:rsid w:val="009E0224"/>
    <w:rsid w:val="00A146C7"/>
    <w:rsid w:val="00A41E4B"/>
    <w:rsid w:val="00A6338F"/>
    <w:rsid w:val="00A65E80"/>
    <w:rsid w:val="00B001E1"/>
    <w:rsid w:val="00BE61B6"/>
    <w:rsid w:val="00CA19C8"/>
    <w:rsid w:val="00CB7BAE"/>
    <w:rsid w:val="00D46066"/>
    <w:rsid w:val="00DC7AB3"/>
    <w:rsid w:val="00E40C4F"/>
    <w:rsid w:val="00E71E9C"/>
    <w:rsid w:val="00EE141E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6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Placeholder Text"/>
    <w:basedOn w:val="a0"/>
    <w:uiPriority w:val="99"/>
    <w:semiHidden/>
    <w:rsid w:val="00555751"/>
    <w:rPr>
      <w:color w:val="808080"/>
    </w:rPr>
  </w:style>
  <w:style w:type="paragraph" w:styleId="a4">
    <w:name w:val="header"/>
    <w:basedOn w:val="a"/>
    <w:link w:val="a5"/>
    <w:uiPriority w:val="99"/>
    <w:unhideWhenUsed/>
    <w:rsid w:val="00A63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33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3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338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5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5B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6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Placeholder Text"/>
    <w:basedOn w:val="a0"/>
    <w:uiPriority w:val="99"/>
    <w:semiHidden/>
    <w:rsid w:val="00555751"/>
    <w:rPr>
      <w:color w:val="808080"/>
    </w:rPr>
  </w:style>
  <w:style w:type="paragraph" w:styleId="a4">
    <w:name w:val="header"/>
    <w:basedOn w:val="a"/>
    <w:link w:val="a5"/>
    <w:uiPriority w:val="99"/>
    <w:unhideWhenUsed/>
    <w:rsid w:val="00A63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33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3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338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5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5B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17479-CC2C-4383-9720-250C7DDD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user</cp:lastModifiedBy>
  <cp:revision>14</cp:revision>
  <dcterms:created xsi:type="dcterms:W3CDTF">2016-12-21T03:32:00Z</dcterms:created>
  <dcterms:modified xsi:type="dcterms:W3CDTF">2017-03-31T00:00:00Z</dcterms:modified>
</cp:coreProperties>
</file>