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02" w:rsidRDefault="009E3102" w:rsidP="009E31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國立中央大學大氣物理研究所書報討論</w:t>
      </w:r>
    </w:p>
    <w:p w:rsidR="009E3102" w:rsidRPr="00493BAE" w:rsidRDefault="009E3102" w:rsidP="009E3102">
      <w:pPr>
        <w:jc w:val="center"/>
      </w:pPr>
    </w:p>
    <w:p w:rsidR="009E3102" w:rsidRDefault="009E3102" w:rsidP="009E3102">
      <w:pPr>
        <w:jc w:val="center"/>
      </w:pPr>
      <w:r>
        <w:t>時間：</w:t>
      </w:r>
      <w:r w:rsidR="00711BEC">
        <w:t>2017.0</w:t>
      </w:r>
      <w:r w:rsidR="00711BEC">
        <w:rPr>
          <w:rFonts w:hint="eastAsia"/>
        </w:rPr>
        <w:t>3</w:t>
      </w:r>
      <w:r w:rsidR="00711BEC">
        <w:t>.</w:t>
      </w:r>
      <w:r w:rsidR="00711BEC">
        <w:rPr>
          <w:rFonts w:hint="eastAsia"/>
        </w:rPr>
        <w:t>24</w:t>
      </w:r>
    </w:p>
    <w:p w:rsidR="009E3102" w:rsidRDefault="009E3102" w:rsidP="009E3102">
      <w:pPr>
        <w:jc w:val="center"/>
      </w:pPr>
      <w:r>
        <w:t>地點：科二</w:t>
      </w:r>
      <w:r>
        <w:t>713</w:t>
      </w:r>
    </w:p>
    <w:p w:rsidR="009E3102" w:rsidRDefault="009E3102" w:rsidP="009E3102">
      <w:pPr>
        <w:jc w:val="center"/>
      </w:pPr>
      <w:r>
        <w:t>講員：</w:t>
      </w:r>
      <w:r>
        <w:rPr>
          <w:rFonts w:hint="eastAsia"/>
        </w:rPr>
        <w:t>施正澎</w:t>
      </w:r>
    </w:p>
    <w:p w:rsidR="009E3102" w:rsidRDefault="009E3102" w:rsidP="009E3102">
      <w:pPr>
        <w:jc w:val="center"/>
      </w:pPr>
      <w:r>
        <w:t>指導教授：</w:t>
      </w:r>
      <w:r>
        <w:rPr>
          <w:rFonts w:hint="eastAsia"/>
        </w:rPr>
        <w:t>黃清勇</w:t>
      </w:r>
      <w:r>
        <w:rPr>
          <w:rFonts w:eastAsia="Times New Roman" w:cs="Times New Roman"/>
        </w:rPr>
        <w:t xml:space="preserve"> </w:t>
      </w:r>
      <w:r>
        <w:t>老師</w:t>
      </w:r>
    </w:p>
    <w:p w:rsidR="009E3102" w:rsidRDefault="009E3102" w:rsidP="009E3102">
      <w:pPr>
        <w:jc w:val="both"/>
      </w:pPr>
    </w:p>
    <w:p w:rsidR="00F82FFF" w:rsidRDefault="00F82FFF" w:rsidP="009E3102">
      <w:pPr>
        <w:jc w:val="both"/>
        <w:rPr>
          <w:rFonts w:hint="eastAsia"/>
        </w:rPr>
      </w:pPr>
    </w:p>
    <w:p w:rsidR="00943961" w:rsidRDefault="00943961" w:rsidP="0004559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基於</w:t>
      </w:r>
      <w:r w:rsidR="0095070B">
        <w:rPr>
          <w:rFonts w:hint="eastAsia"/>
          <w:b/>
          <w:bCs/>
          <w:sz w:val="32"/>
          <w:szCs w:val="32"/>
        </w:rPr>
        <w:t>OSSE</w:t>
      </w:r>
      <w:r w:rsidR="005B570E">
        <w:rPr>
          <w:rFonts w:hint="eastAsia"/>
          <w:b/>
          <w:bCs/>
          <w:sz w:val="32"/>
          <w:szCs w:val="32"/>
        </w:rPr>
        <w:t>的</w:t>
      </w:r>
      <w:r w:rsidR="00F60EF7">
        <w:rPr>
          <w:rFonts w:hint="eastAsia"/>
          <w:b/>
          <w:bCs/>
          <w:sz w:val="32"/>
          <w:szCs w:val="32"/>
        </w:rPr>
        <w:t>NCEP GFS</w:t>
      </w:r>
      <w:r>
        <w:rPr>
          <w:rFonts w:hint="eastAsia"/>
          <w:b/>
          <w:bCs/>
          <w:sz w:val="32"/>
          <w:szCs w:val="32"/>
        </w:rPr>
        <w:t>混成變分系集資料</w:t>
      </w:r>
      <w:r w:rsidR="004B1BDC">
        <w:rPr>
          <w:rFonts w:hint="eastAsia"/>
          <w:b/>
          <w:bCs/>
          <w:sz w:val="32"/>
          <w:szCs w:val="32"/>
        </w:rPr>
        <w:t>同化評估</w:t>
      </w:r>
    </w:p>
    <w:p w:rsidR="009E3102" w:rsidRPr="0024245B" w:rsidRDefault="00943961" w:rsidP="0004559B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第一部分：系統描述以及混成三維變分的結果</w:t>
      </w:r>
      <w:r w:rsidR="009E3102">
        <w:rPr>
          <w:rFonts w:eastAsia="Times New Roman" w:cs="Times New Roman"/>
          <w:b/>
          <w:bCs/>
          <w:sz w:val="32"/>
          <w:szCs w:val="32"/>
        </w:rPr>
        <w:br/>
      </w:r>
      <w:r w:rsidR="000963D0" w:rsidRPr="0004559B">
        <w:rPr>
          <w:rFonts w:eastAsia="Times New Roman" w:cs="Times New Roman"/>
          <w:b/>
          <w:bCs/>
          <w:sz w:val="28"/>
          <w:szCs w:val="28"/>
        </w:rPr>
        <w:t>A</w:t>
      </w:r>
      <w:r w:rsidR="00711BEC" w:rsidRPr="0004559B">
        <w:rPr>
          <w:rFonts w:eastAsia="Times New Roman" w:cs="Times New Roman"/>
          <w:b/>
          <w:bCs/>
          <w:sz w:val="28"/>
          <w:szCs w:val="28"/>
        </w:rPr>
        <w:t>n OSSE-Based Evaluation of Hybrid Variational-Ensemble Data Assimilation for the NCEP GFS. Part I: System Description and 3D-</w:t>
      </w:r>
      <w:r w:rsidR="000963D0" w:rsidRPr="0004559B">
        <w:rPr>
          <w:rFonts w:eastAsia="Times New Roman" w:cs="Times New Roman"/>
          <w:b/>
          <w:bCs/>
          <w:sz w:val="28"/>
          <w:szCs w:val="28"/>
        </w:rPr>
        <w:t>Hybrid</w:t>
      </w:r>
      <w:r w:rsidR="00711BEC" w:rsidRPr="0004559B">
        <w:rPr>
          <w:rFonts w:eastAsia="Times New Roman" w:cs="Times New Roman"/>
          <w:b/>
          <w:bCs/>
          <w:sz w:val="28"/>
          <w:szCs w:val="28"/>
        </w:rPr>
        <w:t xml:space="preserve"> Results</w:t>
      </w:r>
    </w:p>
    <w:p w:rsidR="009E3102" w:rsidRPr="000963D0" w:rsidRDefault="009E3102" w:rsidP="009E3102">
      <w:pPr>
        <w:jc w:val="center"/>
      </w:pPr>
    </w:p>
    <w:p w:rsidR="006658B1" w:rsidRDefault="006658B1" w:rsidP="009E3102">
      <w:pPr>
        <w:jc w:val="center"/>
        <w:rPr>
          <w:rFonts w:hint="eastAsia"/>
        </w:rPr>
      </w:pPr>
    </w:p>
    <w:p w:rsidR="009E3102" w:rsidRDefault="009E3102" w:rsidP="009E3102">
      <w:pPr>
        <w:jc w:val="center"/>
      </w:pPr>
      <w:r>
        <w:rPr>
          <w:b/>
          <w:bCs/>
          <w:sz w:val="28"/>
          <w:szCs w:val="28"/>
        </w:rPr>
        <w:t>摘要</w:t>
      </w:r>
      <w:r w:rsidR="007D744E">
        <w:rPr>
          <w:rFonts w:hint="eastAsia"/>
          <w:b/>
          <w:bCs/>
          <w:sz w:val="28"/>
          <w:szCs w:val="28"/>
        </w:rPr>
        <w:t xml:space="preserve"> Abstract</w:t>
      </w:r>
    </w:p>
    <w:p w:rsidR="009E3102" w:rsidRDefault="00F15A31" w:rsidP="005F55EF">
      <w:pPr>
        <w:spacing w:before="156"/>
        <w:jc w:val="both"/>
      </w:pPr>
      <w:r>
        <w:rPr>
          <w:rFonts w:hint="eastAsia"/>
        </w:rPr>
        <w:t xml:space="preserve">    </w:t>
      </w:r>
      <w:r w:rsidR="009E6848">
        <w:rPr>
          <w:rFonts w:hint="eastAsia"/>
        </w:rPr>
        <w:t>NCEP</w:t>
      </w:r>
      <w:r w:rsidR="009E6848">
        <w:rPr>
          <w:rFonts w:hint="eastAsia"/>
        </w:rPr>
        <w:t>全球資料同化系統已進行觀測系統模擬實驗</w:t>
      </w:r>
      <w:r w:rsidR="009E6848">
        <w:rPr>
          <w:rFonts w:hint="eastAsia"/>
        </w:rPr>
        <w:t xml:space="preserve"> (OSSE)</w:t>
      </w:r>
      <w:r w:rsidR="00705196">
        <w:t xml:space="preserve"> </w:t>
      </w:r>
      <w:r w:rsidR="00705196">
        <w:rPr>
          <w:rFonts w:hint="eastAsia"/>
        </w:rPr>
        <w:t>來</w:t>
      </w:r>
      <w:r w:rsidR="004B1BDC">
        <w:rPr>
          <w:rFonts w:hint="eastAsia"/>
        </w:rPr>
        <w:t>評估用於</w:t>
      </w:r>
      <w:r w:rsidR="00133871">
        <w:rPr>
          <w:rFonts w:hint="eastAsia"/>
        </w:rPr>
        <w:t>混成變分資料同化</w:t>
      </w:r>
      <w:r w:rsidR="0017174B">
        <w:rPr>
          <w:rFonts w:hint="eastAsia"/>
        </w:rPr>
        <w:t>演</w:t>
      </w:r>
      <w:r w:rsidR="00133871">
        <w:rPr>
          <w:rFonts w:hint="eastAsia"/>
        </w:rPr>
        <w:t>算</w:t>
      </w:r>
      <w:r w:rsidR="004B1BDC">
        <w:rPr>
          <w:rFonts w:hint="eastAsia"/>
        </w:rPr>
        <w:t>的</w:t>
      </w:r>
      <w:r w:rsidR="00133871">
        <w:rPr>
          <w:rFonts w:hint="eastAsia"/>
        </w:rPr>
        <w:t>影響</w:t>
      </w:r>
      <w:r w:rsidR="004B1BDC">
        <w:rPr>
          <w:rFonts w:hint="eastAsia"/>
        </w:rPr>
        <w:t>。</w:t>
      </w:r>
      <w:r w:rsidR="009E6848">
        <w:rPr>
          <w:rFonts w:hint="eastAsia"/>
        </w:rPr>
        <w:t>OSSE</w:t>
      </w:r>
      <w:r w:rsidR="00150552">
        <w:rPr>
          <w:rFonts w:hint="eastAsia"/>
        </w:rPr>
        <w:t>提供一個控制的框架</w:t>
      </w:r>
      <w:r w:rsidR="009E6848">
        <w:rPr>
          <w:rFonts w:hint="eastAsia"/>
        </w:rPr>
        <w:t>，在真實場未知時</w:t>
      </w:r>
      <w:r w:rsidR="0017174B">
        <w:rPr>
          <w:rFonts w:hint="eastAsia"/>
        </w:rPr>
        <w:t>，</w:t>
      </w:r>
      <w:r w:rsidR="009E6848">
        <w:rPr>
          <w:rFonts w:hint="eastAsia"/>
        </w:rPr>
        <w:t>用來評估分析場和預報</w:t>
      </w:r>
      <w:r w:rsidR="0017174B">
        <w:rPr>
          <w:rFonts w:hint="eastAsia"/>
        </w:rPr>
        <w:t>場</w:t>
      </w:r>
      <w:r w:rsidR="00571065">
        <w:rPr>
          <w:rFonts w:hint="eastAsia"/>
        </w:rPr>
        <w:t>的</w:t>
      </w:r>
      <w:r w:rsidR="009E6848">
        <w:rPr>
          <w:rFonts w:hint="eastAsia"/>
        </w:rPr>
        <w:t>誤差。</w:t>
      </w:r>
      <w:r w:rsidR="00B01C1F">
        <w:rPr>
          <w:rFonts w:hint="eastAsia"/>
        </w:rPr>
        <w:t>在此實驗中</w:t>
      </w:r>
      <w:r w:rsidR="00571065">
        <w:rPr>
          <w:rFonts w:hint="eastAsia"/>
        </w:rPr>
        <w:t>，</w:t>
      </w:r>
      <w:r w:rsidR="00EF26D7">
        <w:rPr>
          <w:rFonts w:hint="eastAsia"/>
        </w:rPr>
        <w:t>真實場</w:t>
      </w:r>
      <w:r w:rsidR="00EF26D7">
        <w:rPr>
          <w:rFonts w:hint="eastAsia"/>
        </w:rPr>
        <w:t xml:space="preserve"> (</w:t>
      </w:r>
      <w:r w:rsidR="00057082">
        <w:rPr>
          <w:rFonts w:hint="eastAsia"/>
        </w:rPr>
        <w:t>nature</w:t>
      </w:r>
      <w:r w:rsidR="00057082">
        <w:t xml:space="preserve"> </w:t>
      </w:r>
      <w:r w:rsidR="00057082">
        <w:rPr>
          <w:rFonts w:hint="eastAsia"/>
        </w:rPr>
        <w:t>run</w:t>
      </w:r>
      <w:r w:rsidR="00EF26D7">
        <w:rPr>
          <w:rFonts w:hint="eastAsia"/>
        </w:rPr>
        <w:t xml:space="preserve">) </w:t>
      </w:r>
      <w:r w:rsidR="00057082">
        <w:rPr>
          <w:rFonts w:hint="eastAsia"/>
        </w:rPr>
        <w:t>由</w:t>
      </w:r>
      <w:r w:rsidR="00571065">
        <w:rPr>
          <w:rFonts w:hint="eastAsia"/>
        </w:rPr>
        <w:t>ECMWF</w:t>
      </w:r>
      <w:r w:rsidR="00057082">
        <w:rPr>
          <w:rFonts w:hint="eastAsia"/>
        </w:rPr>
        <w:t>生成並提供，</w:t>
      </w:r>
      <w:r w:rsidR="00B01C1F">
        <w:rPr>
          <w:rFonts w:hint="eastAsia"/>
        </w:rPr>
        <w:t>同時</w:t>
      </w:r>
      <w:r w:rsidR="00057082">
        <w:rPr>
          <w:rFonts w:hint="eastAsia"/>
        </w:rPr>
        <w:t>作為國際聯合</w:t>
      </w:r>
      <w:r w:rsidR="00057082">
        <w:t>OSS</w:t>
      </w:r>
      <w:r w:rsidR="00057082">
        <w:rPr>
          <w:rFonts w:hint="eastAsia"/>
        </w:rPr>
        <w:t>E</w:t>
      </w:r>
      <w:r w:rsidR="00057082">
        <w:rPr>
          <w:rFonts w:hint="eastAsia"/>
        </w:rPr>
        <w:t>計畫項目</w:t>
      </w:r>
      <w:r w:rsidR="00174824">
        <w:rPr>
          <w:rFonts w:hint="eastAsia"/>
        </w:rPr>
        <w:t>中</w:t>
      </w:r>
      <w:r w:rsidR="00057082">
        <w:rPr>
          <w:rFonts w:hint="eastAsia"/>
        </w:rPr>
        <w:t>的一部份。</w:t>
      </w:r>
      <w:r w:rsidR="00174824">
        <w:rPr>
          <w:rFonts w:hint="eastAsia"/>
        </w:rPr>
        <w:t>利用與</w:t>
      </w:r>
      <w:r w:rsidR="00EF26D7">
        <w:rPr>
          <w:rFonts w:hint="eastAsia"/>
        </w:rPr>
        <w:t>真實場</w:t>
      </w:r>
      <w:r w:rsidR="00EF26D7">
        <w:rPr>
          <w:rFonts w:hint="eastAsia"/>
        </w:rPr>
        <w:t xml:space="preserve"> (</w:t>
      </w:r>
      <w:r w:rsidR="00174824">
        <w:rPr>
          <w:rFonts w:hint="eastAsia"/>
        </w:rPr>
        <w:t>nature run</w:t>
      </w:r>
      <w:r w:rsidR="00EF26D7">
        <w:rPr>
          <w:rFonts w:hint="eastAsia"/>
        </w:rPr>
        <w:t xml:space="preserve">) </w:t>
      </w:r>
      <w:r w:rsidR="00174824">
        <w:rPr>
          <w:rFonts w:hint="eastAsia"/>
        </w:rPr>
        <w:t>不同的模式來進行</w:t>
      </w:r>
      <w:r w:rsidR="00057082">
        <w:rPr>
          <w:rFonts w:hint="eastAsia"/>
        </w:rPr>
        <w:t>同化和預報的影響</w:t>
      </w:r>
      <w:r w:rsidR="00174824">
        <w:rPr>
          <w:rFonts w:hint="eastAsia"/>
        </w:rPr>
        <w:t>研究，從而解釋模式誤差和避免</w:t>
      </w:r>
      <w:r w:rsidR="00D016E5">
        <w:rPr>
          <w:rFonts w:hint="eastAsia"/>
        </w:rPr>
        <w:t>相同雙生實驗</w:t>
      </w:r>
      <w:r w:rsidR="00D016E5">
        <w:rPr>
          <w:rFonts w:hint="eastAsia"/>
        </w:rPr>
        <w:t xml:space="preserve"> (</w:t>
      </w:r>
      <w:r w:rsidR="00D016E5">
        <w:t>i</w:t>
      </w:r>
      <w:r w:rsidR="00174824">
        <w:rPr>
          <w:rFonts w:hint="eastAsia"/>
        </w:rPr>
        <w:t>dentical-twin</w:t>
      </w:r>
      <w:r w:rsidR="00D016E5">
        <w:t xml:space="preserve"> experiments) </w:t>
      </w:r>
      <w:r w:rsidR="00174824">
        <w:rPr>
          <w:rFonts w:hint="eastAsia"/>
        </w:rPr>
        <w:t>的問題。</w:t>
      </w:r>
    </w:p>
    <w:p w:rsidR="00B31119" w:rsidRDefault="00F15A31" w:rsidP="005F55EF">
      <w:pPr>
        <w:spacing w:before="156"/>
        <w:jc w:val="both"/>
        <w:rPr>
          <w:bCs/>
        </w:rPr>
      </w:pPr>
      <w:r w:rsidRPr="00F15A31">
        <w:rPr>
          <w:rStyle w:val="5yl5"/>
          <w:rFonts w:hint="eastAsia"/>
        </w:rPr>
        <w:t xml:space="preserve">    </w:t>
      </w:r>
      <w:r w:rsidRPr="00F15A31">
        <w:rPr>
          <w:rStyle w:val="5yl5"/>
          <w:rFonts w:hint="eastAsia"/>
        </w:rPr>
        <w:t>當</w:t>
      </w:r>
      <w:r w:rsidR="0017174B">
        <w:rPr>
          <w:rStyle w:val="5yl5"/>
          <w:rFonts w:hint="eastAsia"/>
        </w:rPr>
        <w:t>演</w:t>
      </w:r>
      <w:r w:rsidRPr="00F15A31">
        <w:rPr>
          <w:rStyle w:val="5yl5"/>
          <w:rFonts w:hint="eastAsia"/>
        </w:rPr>
        <w:t>算法從三維變分資料同化</w:t>
      </w:r>
      <w:r w:rsidRPr="00F15A31">
        <w:rPr>
          <w:rStyle w:val="5yl5"/>
          <w:rFonts w:hint="eastAsia"/>
        </w:rPr>
        <w:t xml:space="preserve"> (3DVAR) </w:t>
      </w:r>
      <w:r w:rsidRPr="00F15A31">
        <w:rPr>
          <w:rStyle w:val="5yl5"/>
          <w:rFonts w:hint="eastAsia"/>
        </w:rPr>
        <w:t>到混成三維系集變分</w:t>
      </w:r>
      <w:r w:rsidR="0017174B">
        <w:rPr>
          <w:rStyle w:val="5yl5"/>
          <w:rFonts w:hint="eastAsia"/>
        </w:rPr>
        <w:t xml:space="preserve"> (hybrid-3DEnVar)</w:t>
      </w:r>
      <w:r w:rsidR="00B01C1F">
        <w:rPr>
          <w:rStyle w:val="5yl5"/>
          <w:rFonts w:hint="eastAsia"/>
        </w:rPr>
        <w:t xml:space="preserve"> </w:t>
      </w:r>
      <w:r w:rsidRPr="00F15A31">
        <w:rPr>
          <w:rStyle w:val="5yl5"/>
          <w:rFonts w:hint="eastAsia"/>
        </w:rPr>
        <w:t>時</w:t>
      </w:r>
      <w:r>
        <w:rPr>
          <w:rStyle w:val="5yl5"/>
          <w:rFonts w:hint="eastAsia"/>
        </w:rPr>
        <w:t>，分析場的</w:t>
      </w:r>
      <w:r w:rsidRPr="00F15A31">
        <w:rPr>
          <w:rFonts w:hint="eastAsia"/>
          <w:bCs/>
        </w:rPr>
        <w:t>品質有顯著改善。</w:t>
      </w:r>
      <w:r w:rsidR="00E40CF4">
        <w:rPr>
          <w:rFonts w:hint="eastAsia"/>
          <w:bCs/>
        </w:rPr>
        <w:t>在熱帶地區，風和濕度的分析場誤差降低最明顯。預報影響</w:t>
      </w:r>
      <w:r w:rsidR="00BC7700">
        <w:rPr>
          <w:rFonts w:hint="eastAsia"/>
          <w:bCs/>
        </w:rPr>
        <w:t>的</w:t>
      </w:r>
      <w:r w:rsidR="00E40CF4">
        <w:rPr>
          <w:rFonts w:hint="eastAsia"/>
          <w:bCs/>
        </w:rPr>
        <w:t>實驗</w:t>
      </w:r>
      <w:r w:rsidR="00E718B6">
        <w:rPr>
          <w:rFonts w:hint="eastAsia"/>
          <w:bCs/>
        </w:rPr>
        <w:t>顯示，對於大多</w:t>
      </w:r>
      <w:r w:rsidR="00E40CF4">
        <w:rPr>
          <w:rFonts w:hint="eastAsia"/>
          <w:bCs/>
        </w:rPr>
        <w:t>指標、時間、變數和高度層，混成初始化的預報場會比</w:t>
      </w:r>
      <w:r w:rsidR="00E40CF4">
        <w:rPr>
          <w:rFonts w:hint="eastAsia"/>
          <w:bCs/>
        </w:rPr>
        <w:t>3DVAR</w:t>
      </w:r>
      <w:r w:rsidR="00E40CF4">
        <w:rPr>
          <w:rFonts w:hint="eastAsia"/>
          <w:bCs/>
        </w:rPr>
        <w:t>的預報場改善更多。</w:t>
      </w:r>
      <w:r w:rsidR="001F516C">
        <w:rPr>
          <w:rFonts w:hint="eastAsia"/>
          <w:bCs/>
        </w:rPr>
        <w:t>此外，利用</w:t>
      </w:r>
      <w:r w:rsidR="001F516C">
        <w:rPr>
          <w:rFonts w:hint="eastAsia"/>
          <w:bCs/>
        </w:rPr>
        <w:t>3DE</w:t>
      </w:r>
      <w:r w:rsidR="0017174B">
        <w:rPr>
          <w:bCs/>
        </w:rPr>
        <w:t xml:space="preserve">nVAR </w:t>
      </w:r>
      <w:r w:rsidR="001F516C">
        <w:rPr>
          <w:bCs/>
        </w:rPr>
        <w:t>(100%</w:t>
      </w:r>
      <w:r w:rsidR="001F516C">
        <w:rPr>
          <w:rFonts w:hint="eastAsia"/>
          <w:bCs/>
        </w:rPr>
        <w:t>系集</w:t>
      </w:r>
      <w:r w:rsidR="001F516C">
        <w:rPr>
          <w:rFonts w:hint="eastAsia"/>
          <w:bCs/>
        </w:rPr>
        <w:t xml:space="preserve">) </w:t>
      </w:r>
      <w:r w:rsidR="001F516C">
        <w:rPr>
          <w:rFonts w:hint="eastAsia"/>
          <w:bCs/>
        </w:rPr>
        <w:t>的另一個實驗證明，當</w:t>
      </w:r>
      <w:r w:rsidR="0017174B">
        <w:rPr>
          <w:rFonts w:hint="eastAsia"/>
          <w:bCs/>
        </w:rPr>
        <w:t>對總混成增量</w:t>
      </w:r>
      <w:r w:rsidR="001F516C">
        <w:rPr>
          <w:rFonts w:hint="eastAsia"/>
          <w:bCs/>
        </w:rPr>
        <w:t>用</w:t>
      </w:r>
      <w:r w:rsidR="0017174B">
        <w:rPr>
          <w:rFonts w:hint="eastAsia"/>
          <w:bCs/>
        </w:rPr>
        <w:t>切線正常模</w:t>
      </w:r>
      <w:r w:rsidR="00150552">
        <w:rPr>
          <w:rFonts w:hint="eastAsia"/>
          <w:bCs/>
        </w:rPr>
        <w:t>限制</w:t>
      </w:r>
      <w:r w:rsidR="00150552">
        <w:rPr>
          <w:rFonts w:hint="eastAsia"/>
          <w:bCs/>
        </w:rPr>
        <w:t xml:space="preserve"> </w:t>
      </w:r>
      <w:r w:rsidR="0017174B">
        <w:rPr>
          <w:rFonts w:hint="eastAsia"/>
          <w:bCs/>
        </w:rPr>
        <w:t>(</w:t>
      </w:r>
      <w:r w:rsidR="001F516C">
        <w:rPr>
          <w:rFonts w:hint="eastAsia"/>
          <w:bCs/>
        </w:rPr>
        <w:t>tangent-linear</w:t>
      </w:r>
      <w:r w:rsidR="0017174B">
        <w:rPr>
          <w:rFonts w:hint="eastAsia"/>
          <w:bCs/>
        </w:rPr>
        <w:t xml:space="preserve"> </w:t>
      </w:r>
      <w:r w:rsidR="0017174B">
        <w:rPr>
          <w:bCs/>
        </w:rPr>
        <w:t>normal mode</w:t>
      </w:r>
      <w:r w:rsidR="00150552">
        <w:rPr>
          <w:rFonts w:hint="eastAsia"/>
          <w:bCs/>
        </w:rPr>
        <w:t xml:space="preserve"> </w:t>
      </w:r>
      <w:r w:rsidR="00150552">
        <w:rPr>
          <w:bCs/>
        </w:rPr>
        <w:t>constrained</w:t>
      </w:r>
      <w:r w:rsidR="0017174B">
        <w:rPr>
          <w:bCs/>
        </w:rPr>
        <w:t>)</w:t>
      </w:r>
      <w:r w:rsidR="00150552">
        <w:rPr>
          <w:rFonts w:hint="eastAsia"/>
          <w:bCs/>
        </w:rPr>
        <w:t xml:space="preserve"> </w:t>
      </w:r>
      <w:r w:rsidR="00150552">
        <w:rPr>
          <w:rFonts w:hint="eastAsia"/>
          <w:bCs/>
        </w:rPr>
        <w:t>時，</w:t>
      </w:r>
      <w:r w:rsidR="0017174B">
        <w:rPr>
          <w:rFonts w:hint="eastAsia"/>
          <w:bCs/>
        </w:rPr>
        <w:t>25%</w:t>
      </w:r>
      <w:r w:rsidR="0017174B">
        <w:rPr>
          <w:rFonts w:hint="eastAsia"/>
          <w:bCs/>
        </w:rPr>
        <w:t>靜態</w:t>
      </w:r>
      <w:r w:rsidR="001F516C">
        <w:rPr>
          <w:rFonts w:hint="eastAsia"/>
          <w:bCs/>
        </w:rPr>
        <w:t>誤差斜方差</w:t>
      </w:r>
      <w:r w:rsidR="0017174B">
        <w:rPr>
          <w:rFonts w:hint="eastAsia"/>
          <w:bCs/>
        </w:rPr>
        <w:t xml:space="preserve"> (</w:t>
      </w:r>
      <w:r w:rsidR="0017174B">
        <w:rPr>
          <w:bCs/>
        </w:rPr>
        <w:t>static error covariance</w:t>
      </w:r>
      <w:r w:rsidR="0017174B">
        <w:rPr>
          <w:rFonts w:hint="eastAsia"/>
          <w:bCs/>
        </w:rPr>
        <w:t>)</w:t>
      </w:r>
      <w:r w:rsidR="0017174B">
        <w:rPr>
          <w:bCs/>
        </w:rPr>
        <w:t xml:space="preserve"> </w:t>
      </w:r>
      <w:r w:rsidR="00150552">
        <w:rPr>
          <w:rFonts w:hint="eastAsia"/>
          <w:bCs/>
        </w:rPr>
        <w:t>的</w:t>
      </w:r>
      <w:r w:rsidR="001F516C">
        <w:rPr>
          <w:rFonts w:hint="eastAsia"/>
          <w:bCs/>
        </w:rPr>
        <w:t>貢獻並無改變混成分析場的品質。</w:t>
      </w:r>
    </w:p>
    <w:p w:rsidR="00E40CF4" w:rsidRDefault="00E40CF4" w:rsidP="00F15A31">
      <w:pPr>
        <w:spacing w:before="156"/>
        <w:jc w:val="both"/>
        <w:rPr>
          <w:bCs/>
        </w:rPr>
      </w:pPr>
    </w:p>
    <w:p w:rsidR="00F82FFF" w:rsidRPr="001F516C" w:rsidRDefault="00F82FFF" w:rsidP="00F15A31">
      <w:pPr>
        <w:spacing w:before="156"/>
        <w:jc w:val="both"/>
        <w:rPr>
          <w:rFonts w:hint="eastAsia"/>
          <w:bCs/>
        </w:rPr>
      </w:pPr>
      <w:bookmarkStart w:id="0" w:name="_GoBack"/>
      <w:bookmarkEnd w:id="0"/>
    </w:p>
    <w:p w:rsidR="009E3102" w:rsidRDefault="009E3102" w:rsidP="009E3102">
      <w:pPr>
        <w:rPr>
          <w:b/>
          <w:bCs/>
        </w:rPr>
      </w:pPr>
      <w:r w:rsidRPr="00014DC0">
        <w:rPr>
          <w:b/>
          <w:bCs/>
        </w:rPr>
        <w:t>關鍵字</w:t>
      </w:r>
      <w:r w:rsidRPr="00014DC0">
        <w:rPr>
          <w:rFonts w:eastAsia="Times New Roman" w:cs="Times New Roman"/>
          <w:b/>
          <w:bCs/>
        </w:rPr>
        <w:t xml:space="preserve"> </w:t>
      </w:r>
      <w:r w:rsidRPr="00014DC0">
        <w:rPr>
          <w:b/>
          <w:bCs/>
        </w:rPr>
        <w:t>Keywords</w:t>
      </w:r>
      <w:r w:rsidRPr="00014DC0">
        <w:rPr>
          <w:b/>
          <w:bCs/>
        </w:rPr>
        <w:t>：</w:t>
      </w:r>
    </w:p>
    <w:p w:rsidR="009E3102" w:rsidRDefault="009E3102" w:rsidP="009E3102">
      <w:r>
        <w:rPr>
          <w:rFonts w:hint="eastAsia"/>
          <w:b/>
          <w:bCs/>
        </w:rPr>
        <w:t xml:space="preserve">    </w:t>
      </w:r>
      <w:r w:rsidR="00555156">
        <w:t>Observing System Simulation Experi</w:t>
      </w:r>
      <w:r w:rsidR="00405E34">
        <w:rPr>
          <w:rFonts w:hint="eastAsia"/>
        </w:rPr>
        <w:t>m</w:t>
      </w:r>
      <w:r w:rsidR="00555156">
        <w:t>ent</w:t>
      </w:r>
      <w:r w:rsidR="001A71E0">
        <w:t xml:space="preserve"> </w:t>
      </w:r>
      <w:r w:rsidR="001A71E0">
        <w:rPr>
          <w:rFonts w:hint="eastAsia"/>
        </w:rPr>
        <w:t>(</w:t>
      </w:r>
      <w:r w:rsidR="00711BEC">
        <w:rPr>
          <w:rFonts w:hint="eastAsia"/>
        </w:rPr>
        <w:t>觀測系統模擬實驗</w:t>
      </w:r>
      <w:r w:rsidR="001A71E0">
        <w:rPr>
          <w:rFonts w:hint="eastAsia"/>
        </w:rPr>
        <w:t>)</w:t>
      </w:r>
    </w:p>
    <w:p w:rsidR="00815332" w:rsidRPr="0004559B" w:rsidRDefault="00711BEC" w:rsidP="0004559B">
      <w:r>
        <w:rPr>
          <w:rFonts w:hint="eastAsia"/>
        </w:rPr>
        <w:t xml:space="preserve">    Hybrid</w:t>
      </w:r>
      <w:r w:rsidR="00CD168C">
        <w:rPr>
          <w:rFonts w:hint="eastAsia"/>
        </w:rPr>
        <w:t xml:space="preserve"> V</w:t>
      </w:r>
      <w:r w:rsidR="00CD168C">
        <w:t>ariational-Ensemble</w:t>
      </w:r>
      <w:r w:rsidR="00B0642E">
        <w:rPr>
          <w:rFonts w:hint="eastAsia"/>
        </w:rPr>
        <w:t xml:space="preserve"> D</w:t>
      </w:r>
      <w:r w:rsidR="00B0642E">
        <w:t>ata Assimilation</w:t>
      </w:r>
      <w:r>
        <w:t xml:space="preserve"> </w:t>
      </w:r>
      <w:r>
        <w:rPr>
          <w:rFonts w:hint="eastAsia"/>
        </w:rPr>
        <w:t>(</w:t>
      </w:r>
      <w:r>
        <w:rPr>
          <w:rFonts w:hint="eastAsia"/>
        </w:rPr>
        <w:t>混成</w:t>
      </w:r>
      <w:r w:rsidR="00CD168C">
        <w:rPr>
          <w:rFonts w:hint="eastAsia"/>
        </w:rPr>
        <w:t>變分系集</w:t>
      </w:r>
      <w:r w:rsidR="00B0642E">
        <w:rPr>
          <w:rFonts w:hint="eastAsia"/>
        </w:rPr>
        <w:t>資料同化</w:t>
      </w:r>
      <w:r>
        <w:rPr>
          <w:rFonts w:hint="eastAsia"/>
        </w:rPr>
        <w:t>)</w:t>
      </w:r>
    </w:p>
    <w:p w:rsidR="00815332" w:rsidRDefault="00815332" w:rsidP="009E3102">
      <w:pPr>
        <w:ind w:left="283"/>
        <w:rPr>
          <w:b/>
          <w:bCs/>
        </w:rPr>
      </w:pPr>
    </w:p>
    <w:p w:rsidR="006658B1" w:rsidRPr="00014DC0" w:rsidRDefault="006658B1" w:rsidP="009E3102">
      <w:pPr>
        <w:ind w:left="283"/>
        <w:rPr>
          <w:b/>
          <w:bCs/>
        </w:rPr>
      </w:pPr>
    </w:p>
    <w:p w:rsidR="009E3102" w:rsidRDefault="009E3102" w:rsidP="009E3102">
      <w:pPr>
        <w:rPr>
          <w:b/>
          <w:bCs/>
        </w:rPr>
      </w:pPr>
      <w:r w:rsidRPr="00014DC0">
        <w:rPr>
          <w:b/>
          <w:bCs/>
        </w:rPr>
        <w:t>參考文獻</w:t>
      </w:r>
      <w:r w:rsidRPr="00014DC0">
        <w:rPr>
          <w:b/>
          <w:bCs/>
        </w:rPr>
        <w:t>References</w:t>
      </w:r>
      <w:r w:rsidRPr="00014DC0">
        <w:rPr>
          <w:b/>
          <w:bCs/>
        </w:rPr>
        <w:t>：</w:t>
      </w:r>
    </w:p>
    <w:p w:rsidR="0004559B" w:rsidRDefault="0004559B" w:rsidP="0004559B">
      <w:pPr>
        <w:jc w:val="both"/>
        <w:rPr>
          <w:rFonts w:eastAsia="新細明體" w:cs="Times New Roman"/>
          <w:kern w:val="0"/>
          <w:lang w:bidi="ar-SA"/>
        </w:rPr>
      </w:pPr>
      <w:r w:rsidRPr="0004559B">
        <w:rPr>
          <w:rFonts w:eastAsia="新細明體" w:cs="Times New Roman"/>
          <w:kern w:val="0"/>
          <w:lang w:bidi="ar-SA"/>
        </w:rPr>
        <w:t>Kleist, D. T., and K. Ide, 2015: An OSSE-based evaluation of hybrid variational–ensemble data</w:t>
      </w:r>
    </w:p>
    <w:p w:rsidR="0004559B" w:rsidRDefault="0004559B" w:rsidP="0004559B">
      <w:pPr>
        <w:jc w:val="both"/>
        <w:rPr>
          <w:rFonts w:eastAsia="新細明體" w:cs="Times New Roman"/>
          <w:i/>
          <w:iCs/>
          <w:kern w:val="0"/>
          <w:lang w:bidi="ar-SA"/>
        </w:rPr>
      </w:pPr>
      <w:r>
        <w:rPr>
          <w:rFonts w:eastAsia="新細明體" w:cs="Times New Roman" w:hint="eastAsia"/>
          <w:kern w:val="0"/>
          <w:lang w:bidi="ar-SA"/>
        </w:rPr>
        <w:t xml:space="preserve">    </w:t>
      </w:r>
      <w:r w:rsidR="00E47F0D">
        <w:rPr>
          <w:rFonts w:eastAsia="新細明體" w:cs="Times New Roman" w:hint="eastAsia"/>
          <w:kern w:val="0"/>
          <w:lang w:bidi="ar-SA"/>
        </w:rPr>
        <w:t xml:space="preserve"> </w:t>
      </w:r>
      <w:r w:rsidRPr="0004559B">
        <w:rPr>
          <w:rFonts w:eastAsia="新細明體" w:cs="Times New Roman"/>
          <w:kern w:val="0"/>
          <w:lang w:bidi="ar-SA"/>
        </w:rPr>
        <w:t xml:space="preserve">assimilation for the NCEP GFS. Part I: System description and 3D-hybrid results. </w:t>
      </w:r>
      <w:r>
        <w:rPr>
          <w:rFonts w:eastAsia="新細明體" w:cs="Times New Roman"/>
          <w:i/>
          <w:iCs/>
          <w:kern w:val="0"/>
          <w:lang w:bidi="ar-SA"/>
        </w:rPr>
        <w:t>Mon.</w:t>
      </w:r>
    </w:p>
    <w:p w:rsidR="003A24F5" w:rsidRPr="0004559B" w:rsidRDefault="0004559B" w:rsidP="0004559B">
      <w:pPr>
        <w:jc w:val="both"/>
        <w:rPr>
          <w:rFonts w:eastAsia="新細明體" w:cs="Times New Roman"/>
          <w:i/>
          <w:iCs/>
          <w:kern w:val="0"/>
          <w:lang w:bidi="ar-SA"/>
        </w:rPr>
      </w:pPr>
      <w:r>
        <w:rPr>
          <w:rFonts w:eastAsia="新細明體" w:cs="Times New Roman" w:hint="eastAsia"/>
          <w:i/>
          <w:iCs/>
          <w:kern w:val="0"/>
          <w:lang w:bidi="ar-SA"/>
        </w:rPr>
        <w:t xml:space="preserve">    </w:t>
      </w:r>
      <w:r w:rsidR="00E47F0D">
        <w:rPr>
          <w:rFonts w:eastAsia="新細明體" w:cs="Times New Roman" w:hint="eastAsia"/>
          <w:i/>
          <w:iCs/>
          <w:kern w:val="0"/>
          <w:lang w:bidi="ar-SA"/>
        </w:rPr>
        <w:t xml:space="preserve"> </w:t>
      </w:r>
      <w:r w:rsidRPr="0004559B">
        <w:rPr>
          <w:rFonts w:eastAsia="新細明體" w:cs="Times New Roman"/>
          <w:i/>
          <w:iCs/>
          <w:kern w:val="0"/>
          <w:lang w:bidi="ar-SA"/>
        </w:rPr>
        <w:t>Wea. Rev.</w:t>
      </w:r>
      <w:r w:rsidRPr="0004559B">
        <w:rPr>
          <w:rFonts w:eastAsia="新細明體" w:cs="Times New Roman"/>
          <w:kern w:val="0"/>
          <w:lang w:bidi="ar-SA"/>
        </w:rPr>
        <w:t xml:space="preserve">, </w:t>
      </w:r>
      <w:r w:rsidRPr="0004559B">
        <w:rPr>
          <w:rFonts w:eastAsia="新細明體" w:cs="Times New Roman"/>
          <w:b/>
          <w:bCs/>
          <w:kern w:val="0"/>
          <w:lang w:bidi="ar-SA"/>
        </w:rPr>
        <w:t>143</w:t>
      </w:r>
      <w:r w:rsidRPr="0004559B">
        <w:rPr>
          <w:rFonts w:eastAsia="新細明體" w:cs="Times New Roman"/>
          <w:kern w:val="0"/>
          <w:lang w:bidi="ar-SA"/>
        </w:rPr>
        <w:t>, 433–451</w:t>
      </w:r>
    </w:p>
    <w:sectPr w:rsidR="003A24F5" w:rsidRPr="0004559B">
      <w:pgSz w:w="11906" w:h="16838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CC" w:rsidRDefault="003146CC" w:rsidP="005E1097">
      <w:r>
        <w:separator/>
      </w:r>
    </w:p>
  </w:endnote>
  <w:endnote w:type="continuationSeparator" w:id="0">
    <w:p w:rsidR="003146CC" w:rsidRDefault="003146CC" w:rsidP="005E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CC" w:rsidRDefault="003146CC" w:rsidP="005E1097">
      <w:r>
        <w:separator/>
      </w:r>
    </w:p>
  </w:footnote>
  <w:footnote w:type="continuationSeparator" w:id="0">
    <w:p w:rsidR="003146CC" w:rsidRDefault="003146CC" w:rsidP="005E1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5D"/>
    <w:rsid w:val="000013D6"/>
    <w:rsid w:val="0004559B"/>
    <w:rsid w:val="00057082"/>
    <w:rsid w:val="00063780"/>
    <w:rsid w:val="00081495"/>
    <w:rsid w:val="000963D0"/>
    <w:rsid w:val="000B24CB"/>
    <w:rsid w:val="000C61B1"/>
    <w:rsid w:val="000C6FC7"/>
    <w:rsid w:val="000D530F"/>
    <w:rsid w:val="000E55CC"/>
    <w:rsid w:val="00126E08"/>
    <w:rsid w:val="00133871"/>
    <w:rsid w:val="001423AD"/>
    <w:rsid w:val="00150552"/>
    <w:rsid w:val="00153404"/>
    <w:rsid w:val="0017174B"/>
    <w:rsid w:val="00174824"/>
    <w:rsid w:val="001A71E0"/>
    <w:rsid w:val="001F516C"/>
    <w:rsid w:val="0020373B"/>
    <w:rsid w:val="00205FE0"/>
    <w:rsid w:val="0021440A"/>
    <w:rsid w:val="00282345"/>
    <w:rsid w:val="003146CC"/>
    <w:rsid w:val="00336FAA"/>
    <w:rsid w:val="00364B9A"/>
    <w:rsid w:val="00367882"/>
    <w:rsid w:val="003753B2"/>
    <w:rsid w:val="003A24F5"/>
    <w:rsid w:val="003C2B97"/>
    <w:rsid w:val="003D4833"/>
    <w:rsid w:val="003E6FEC"/>
    <w:rsid w:val="003F24C5"/>
    <w:rsid w:val="00405E34"/>
    <w:rsid w:val="004419AB"/>
    <w:rsid w:val="004B1BDC"/>
    <w:rsid w:val="004B1E83"/>
    <w:rsid w:val="004C1EB8"/>
    <w:rsid w:val="004F7F13"/>
    <w:rsid w:val="00502A73"/>
    <w:rsid w:val="0050729A"/>
    <w:rsid w:val="005374B2"/>
    <w:rsid w:val="00555156"/>
    <w:rsid w:val="00571065"/>
    <w:rsid w:val="00597970"/>
    <w:rsid w:val="005A3744"/>
    <w:rsid w:val="005B570E"/>
    <w:rsid w:val="005B7084"/>
    <w:rsid w:val="005E1097"/>
    <w:rsid w:val="005F55EF"/>
    <w:rsid w:val="006613D7"/>
    <w:rsid w:val="006658B1"/>
    <w:rsid w:val="006763C7"/>
    <w:rsid w:val="006B20A9"/>
    <w:rsid w:val="006C1F9A"/>
    <w:rsid w:val="00705196"/>
    <w:rsid w:val="00711BEC"/>
    <w:rsid w:val="007256F7"/>
    <w:rsid w:val="00740365"/>
    <w:rsid w:val="007B23C2"/>
    <w:rsid w:val="007B7DB2"/>
    <w:rsid w:val="007D744E"/>
    <w:rsid w:val="00815332"/>
    <w:rsid w:val="008A322A"/>
    <w:rsid w:val="008E0623"/>
    <w:rsid w:val="00943961"/>
    <w:rsid w:val="0095070B"/>
    <w:rsid w:val="009E3102"/>
    <w:rsid w:val="009E5A3C"/>
    <w:rsid w:val="009E6848"/>
    <w:rsid w:val="00A0198C"/>
    <w:rsid w:val="00A35720"/>
    <w:rsid w:val="00A35C75"/>
    <w:rsid w:val="00A5463D"/>
    <w:rsid w:val="00A77F9C"/>
    <w:rsid w:val="00AD15B8"/>
    <w:rsid w:val="00AD3C1D"/>
    <w:rsid w:val="00AE33E3"/>
    <w:rsid w:val="00B01C1F"/>
    <w:rsid w:val="00B0642E"/>
    <w:rsid w:val="00B22D4C"/>
    <w:rsid w:val="00B31119"/>
    <w:rsid w:val="00B6234B"/>
    <w:rsid w:val="00BC7700"/>
    <w:rsid w:val="00C331D7"/>
    <w:rsid w:val="00C36C5D"/>
    <w:rsid w:val="00C5545D"/>
    <w:rsid w:val="00CB067A"/>
    <w:rsid w:val="00CB2573"/>
    <w:rsid w:val="00CD168C"/>
    <w:rsid w:val="00CF57D1"/>
    <w:rsid w:val="00D016E5"/>
    <w:rsid w:val="00D239B5"/>
    <w:rsid w:val="00D2770E"/>
    <w:rsid w:val="00D62EF1"/>
    <w:rsid w:val="00D66B22"/>
    <w:rsid w:val="00D96172"/>
    <w:rsid w:val="00DB00D4"/>
    <w:rsid w:val="00E064BB"/>
    <w:rsid w:val="00E3048D"/>
    <w:rsid w:val="00E40CF4"/>
    <w:rsid w:val="00E47F0D"/>
    <w:rsid w:val="00E718B6"/>
    <w:rsid w:val="00E84CB0"/>
    <w:rsid w:val="00E94254"/>
    <w:rsid w:val="00E95287"/>
    <w:rsid w:val="00EA2DF3"/>
    <w:rsid w:val="00EB49FE"/>
    <w:rsid w:val="00EF26D7"/>
    <w:rsid w:val="00F15A31"/>
    <w:rsid w:val="00F60EF7"/>
    <w:rsid w:val="00F82FFF"/>
    <w:rsid w:val="00FB1BDF"/>
    <w:rsid w:val="00F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6DDA6"/>
  <w15:chartTrackingRefBased/>
  <w15:docId w15:val="{888216C3-98D9-4573-9275-65F2D401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02"/>
    <w:pPr>
      <w:widowControl w:val="0"/>
      <w:suppressAutoHyphens/>
    </w:pPr>
    <w:rPr>
      <w:rFonts w:ascii="Times New Roman" w:eastAsia="標楷體" w:hAnsi="Times New Roman" w:cs="Mangal"/>
      <w:kern w:val="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ficommentbody">
    <w:name w:val="uficommentbody"/>
    <w:rsid w:val="009E3102"/>
  </w:style>
  <w:style w:type="character" w:customStyle="1" w:styleId="5yl5">
    <w:name w:val="_5yl5"/>
    <w:basedOn w:val="a0"/>
    <w:rsid w:val="009E3102"/>
  </w:style>
  <w:style w:type="paragraph" w:styleId="a3">
    <w:name w:val="header"/>
    <w:basedOn w:val="a"/>
    <w:link w:val="a4"/>
    <w:uiPriority w:val="99"/>
    <w:unhideWhenUsed/>
    <w:rsid w:val="005E109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5E1097"/>
    <w:rPr>
      <w:rFonts w:ascii="Times New Roman" w:eastAsia="標楷體" w:hAnsi="Times New Roman" w:cs="Mangal"/>
      <w:kern w:val="1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5E109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5E1097"/>
    <w:rPr>
      <w:rFonts w:ascii="Times New Roman" w:eastAsia="標楷體" w:hAnsi="Times New Roman" w:cs="Mangal"/>
      <w:kern w:val="1"/>
      <w:sz w:val="20"/>
      <w:szCs w:val="18"/>
      <w:lang w:bidi="hi-IN"/>
    </w:rPr>
  </w:style>
  <w:style w:type="character" w:customStyle="1" w:styleId="nlmstring-name">
    <w:name w:val="nlm_string-name"/>
    <w:basedOn w:val="a0"/>
    <w:rsid w:val="0004559B"/>
  </w:style>
  <w:style w:type="character" w:customStyle="1" w:styleId="nlmgiven-names">
    <w:name w:val="nlm_given-names"/>
    <w:basedOn w:val="a0"/>
    <w:rsid w:val="0004559B"/>
  </w:style>
  <w:style w:type="character" w:customStyle="1" w:styleId="nlmyear">
    <w:name w:val="nlm_year"/>
    <w:basedOn w:val="a0"/>
    <w:rsid w:val="0004559B"/>
  </w:style>
  <w:style w:type="character" w:customStyle="1" w:styleId="nlmarticle-title">
    <w:name w:val="nlm_article-title"/>
    <w:basedOn w:val="a0"/>
    <w:rsid w:val="0004559B"/>
  </w:style>
  <w:style w:type="character" w:customStyle="1" w:styleId="nlmfpage">
    <w:name w:val="nlm_fpage"/>
    <w:basedOn w:val="a0"/>
    <w:rsid w:val="0004559B"/>
  </w:style>
  <w:style w:type="character" w:customStyle="1" w:styleId="nlmlpage">
    <w:name w:val="nlm_lpage"/>
    <w:basedOn w:val="a0"/>
    <w:rsid w:val="0004559B"/>
  </w:style>
  <w:style w:type="character" w:customStyle="1" w:styleId="shorttext">
    <w:name w:val="short_text"/>
    <w:basedOn w:val="a0"/>
    <w:rsid w:val="0017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阿澎XD</dc:creator>
  <cp:keywords/>
  <dc:description/>
  <cp:lastModifiedBy>阿澎XD</cp:lastModifiedBy>
  <cp:revision>88</cp:revision>
  <dcterms:created xsi:type="dcterms:W3CDTF">2016-12-22T04:26:00Z</dcterms:created>
  <dcterms:modified xsi:type="dcterms:W3CDTF">2017-03-19T15:42:00Z</dcterms:modified>
</cp:coreProperties>
</file>