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21" w:rsidRPr="00775C1E" w:rsidRDefault="00CB2EC6" w:rsidP="00CB2EC6">
      <w:pPr>
        <w:ind w:firstLine="0"/>
        <w:jc w:val="center"/>
        <w:rPr>
          <w:rFonts w:ascii="標楷體" w:eastAsia="標楷體" w:hAnsi="標楷體"/>
          <w:b/>
          <w:sz w:val="28"/>
        </w:rPr>
      </w:pPr>
      <w:r w:rsidRPr="00775C1E">
        <w:rPr>
          <w:rFonts w:ascii="標楷體" w:eastAsia="標楷體" w:hAnsi="標楷體" w:hint="eastAsia"/>
          <w:b/>
          <w:sz w:val="32"/>
        </w:rPr>
        <w:t>國立中央大學大氣物理研究所書報討論</w:t>
      </w:r>
    </w:p>
    <w:p w:rsidR="00CB2EC6" w:rsidRDefault="00CB2EC6" w:rsidP="00DA5B0C">
      <w:pPr>
        <w:spacing w:before="240"/>
        <w:ind w:firstLine="0"/>
        <w:jc w:val="center"/>
        <w:rPr>
          <w:rFonts w:eastAsia="標楷體"/>
        </w:rPr>
      </w:pPr>
      <w:r>
        <w:rPr>
          <w:rFonts w:ascii="標楷體" w:eastAsia="標楷體" w:hAnsi="標楷體" w:hint="eastAsia"/>
        </w:rPr>
        <w:t>時間：</w:t>
      </w:r>
      <w:r w:rsidRPr="00CB2EC6">
        <w:rPr>
          <w:rFonts w:eastAsia="標楷體"/>
        </w:rPr>
        <w:t>201</w:t>
      </w:r>
      <w:r w:rsidR="00676534">
        <w:rPr>
          <w:rFonts w:eastAsia="標楷體" w:hint="eastAsia"/>
        </w:rPr>
        <w:t>6</w:t>
      </w:r>
      <w:r w:rsidRPr="00CB2EC6">
        <w:rPr>
          <w:rFonts w:eastAsia="標楷體"/>
        </w:rPr>
        <w:t>年</w:t>
      </w:r>
      <w:r w:rsidR="00BA039F">
        <w:rPr>
          <w:rFonts w:eastAsia="標楷體" w:hint="eastAsia"/>
        </w:rPr>
        <w:t>11</w:t>
      </w:r>
      <w:r w:rsidRPr="00CB2EC6">
        <w:rPr>
          <w:rFonts w:eastAsia="標楷體"/>
        </w:rPr>
        <w:t>月</w:t>
      </w:r>
      <w:r w:rsidR="00BA039F">
        <w:rPr>
          <w:rFonts w:eastAsia="標楷體" w:hint="eastAsia"/>
        </w:rPr>
        <w:t>4</w:t>
      </w:r>
      <w:r w:rsidRPr="00CB2EC6">
        <w:rPr>
          <w:rFonts w:eastAsia="標楷體"/>
        </w:rPr>
        <w:t>日</w:t>
      </w:r>
    </w:p>
    <w:p w:rsidR="00CB2EC6" w:rsidRDefault="00CB2EC6" w:rsidP="00CB2EC6">
      <w:pPr>
        <w:ind w:firstLine="0"/>
        <w:jc w:val="center"/>
        <w:rPr>
          <w:rFonts w:eastAsia="標楷體"/>
        </w:rPr>
      </w:pPr>
      <w:r>
        <w:rPr>
          <w:rFonts w:eastAsia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S1-713</w:t>
      </w:r>
    </w:p>
    <w:p w:rsidR="00CB2EC6" w:rsidRDefault="00CB2EC6" w:rsidP="00CB2EC6">
      <w:pPr>
        <w:ind w:firstLine="0"/>
        <w:jc w:val="center"/>
        <w:rPr>
          <w:rFonts w:eastAsia="標楷體"/>
        </w:rPr>
      </w:pPr>
      <w:r>
        <w:rPr>
          <w:rFonts w:eastAsia="標楷體" w:hint="eastAsia"/>
        </w:rPr>
        <w:t>講員</w:t>
      </w:r>
      <w:r>
        <w:rPr>
          <w:rFonts w:ascii="標楷體" w:eastAsia="標楷體" w:hAnsi="標楷體" w:hint="eastAsia"/>
        </w:rPr>
        <w:t>：</w:t>
      </w:r>
      <w:r w:rsidR="00775C1E">
        <w:rPr>
          <w:rFonts w:eastAsia="標楷體" w:hint="eastAsia"/>
        </w:rPr>
        <w:t>曾昭誠</w:t>
      </w:r>
    </w:p>
    <w:p w:rsidR="0083012C" w:rsidRDefault="00CB2EC6" w:rsidP="00CB2EC6">
      <w:pPr>
        <w:ind w:firstLine="0"/>
        <w:jc w:val="center"/>
        <w:rPr>
          <w:rFonts w:eastAsia="標楷體"/>
        </w:rPr>
      </w:pPr>
      <w:r>
        <w:rPr>
          <w:rFonts w:eastAsia="標楷體" w:hint="eastAsia"/>
        </w:rPr>
        <w:t>指導教授</w:t>
      </w:r>
      <w:r>
        <w:rPr>
          <w:rFonts w:ascii="標楷體" w:eastAsia="標楷體" w:hAnsi="標楷體" w:hint="eastAsia"/>
        </w:rPr>
        <w:t>：</w:t>
      </w:r>
      <w:r w:rsidR="00775C1E">
        <w:rPr>
          <w:rFonts w:ascii="標楷體" w:eastAsia="標楷體" w:hAnsi="標楷體" w:hint="eastAsia"/>
        </w:rPr>
        <w:t xml:space="preserve"> </w:t>
      </w:r>
      <w:proofErr w:type="gramStart"/>
      <w:r w:rsidR="00775C1E">
        <w:rPr>
          <w:rFonts w:ascii="標楷體" w:eastAsia="標楷體" w:hAnsi="標楷體" w:hint="eastAsia"/>
        </w:rPr>
        <w:t>林沛練</w:t>
      </w:r>
      <w:proofErr w:type="gramEnd"/>
      <w:r w:rsidR="00775C1E"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陳台琦</w:t>
      </w:r>
      <w:r w:rsidR="0083012C">
        <w:rPr>
          <w:rFonts w:eastAsia="標楷體" w:hint="eastAsia"/>
        </w:rPr>
        <w:t xml:space="preserve"> </w:t>
      </w:r>
      <w:r w:rsidR="0083012C">
        <w:rPr>
          <w:rFonts w:eastAsia="標楷體" w:hint="eastAsia"/>
        </w:rPr>
        <w:t>老師</w:t>
      </w:r>
    </w:p>
    <w:p w:rsidR="002E3832" w:rsidRDefault="002E3832" w:rsidP="00CB2EC6">
      <w:pPr>
        <w:ind w:firstLine="0"/>
        <w:jc w:val="center"/>
        <w:rPr>
          <w:rFonts w:eastAsia="標楷體"/>
        </w:rPr>
      </w:pPr>
    </w:p>
    <w:p w:rsidR="00F8493E" w:rsidRDefault="009E6947" w:rsidP="00F8493E">
      <w:pPr>
        <w:ind w:firstLine="0"/>
        <w:jc w:val="center"/>
        <w:rPr>
          <w:rFonts w:eastAsia="標楷體"/>
          <w:b/>
          <w:sz w:val="28"/>
          <w:szCs w:val="26"/>
        </w:rPr>
      </w:pPr>
      <w:r w:rsidRPr="009E6947">
        <w:rPr>
          <w:rFonts w:eastAsia="標楷體"/>
          <w:b/>
          <w:sz w:val="28"/>
          <w:szCs w:val="26"/>
        </w:rPr>
        <w:t>Identification and analysis of collisional break-up in natural rain</w:t>
      </w:r>
    </w:p>
    <w:p w:rsidR="00BA039F" w:rsidRPr="00775C1E" w:rsidRDefault="00D377A7" w:rsidP="00F8493E">
      <w:pPr>
        <w:ind w:firstLine="0"/>
        <w:jc w:val="center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雨滴粒徑分布</w:t>
      </w:r>
      <w:r w:rsidR="00BA039F">
        <w:rPr>
          <w:rFonts w:eastAsia="標楷體" w:hint="eastAsia"/>
          <w:b/>
          <w:sz w:val="28"/>
          <w:szCs w:val="26"/>
        </w:rPr>
        <w:t>中碰撞、破碎的辨識與分析</w:t>
      </w:r>
    </w:p>
    <w:p w:rsidR="002E3832" w:rsidRPr="002E3832" w:rsidRDefault="006436C6" w:rsidP="002E3832">
      <w:pPr>
        <w:spacing w:before="240"/>
        <w:ind w:firstLine="0"/>
        <w:jc w:val="center"/>
        <w:rPr>
          <w:rFonts w:eastAsia="標楷體"/>
          <w:b/>
          <w:sz w:val="28"/>
          <w:szCs w:val="26"/>
        </w:rPr>
      </w:pPr>
      <w:r w:rsidRPr="002E3832">
        <w:rPr>
          <w:rFonts w:eastAsia="標楷體" w:hint="eastAsia"/>
          <w:b/>
          <w:sz w:val="28"/>
          <w:szCs w:val="26"/>
        </w:rPr>
        <w:t>摘要</w:t>
      </w:r>
    </w:p>
    <w:p w:rsidR="002E3832" w:rsidRDefault="002E3832" w:rsidP="004351A9">
      <w:pPr>
        <w:ind w:firstLine="0"/>
        <w:jc w:val="left"/>
        <w:rPr>
          <w:rFonts w:eastAsia="標楷體"/>
        </w:rPr>
      </w:pPr>
    </w:p>
    <w:p w:rsidR="009D3690" w:rsidRDefault="006436C6" w:rsidP="00CA1413">
      <w:pPr>
        <w:ind w:firstLine="0"/>
        <w:jc w:val="left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="004351A9">
        <w:rPr>
          <w:rFonts w:eastAsia="標楷體"/>
        </w:rPr>
        <w:t xml:space="preserve"> </w:t>
      </w:r>
      <w:r w:rsidR="00096697">
        <w:rPr>
          <w:rFonts w:eastAsia="標楷體" w:hint="eastAsia"/>
        </w:rPr>
        <w:t>雨滴的碰撞、結合與破碎在雨滴的大小跟數量組成中扮演非常重要的角色</w:t>
      </w:r>
      <w:r w:rsidR="0004421A">
        <w:rPr>
          <w:rFonts w:eastAsia="標楷體" w:hint="eastAsia"/>
        </w:rPr>
        <w:t>，</w:t>
      </w:r>
      <w:r w:rsidR="00096697">
        <w:rPr>
          <w:rFonts w:eastAsia="標楷體" w:hint="eastAsia"/>
        </w:rPr>
        <w:t>過去已有許多</w:t>
      </w:r>
      <w:r w:rsidR="0004421A">
        <w:rPr>
          <w:rFonts w:eastAsia="標楷體" w:hint="eastAsia"/>
        </w:rPr>
        <w:t>實驗跟</w:t>
      </w:r>
      <w:r w:rsidR="00096697">
        <w:rPr>
          <w:rFonts w:eastAsia="標楷體" w:hint="eastAsia"/>
        </w:rPr>
        <w:t>研究</w:t>
      </w:r>
      <w:r w:rsidR="0004421A">
        <w:rPr>
          <w:rFonts w:eastAsia="標楷體" w:hint="eastAsia"/>
        </w:rPr>
        <w:t>模擬雨滴碰撞破碎的過程</w:t>
      </w:r>
      <w:r w:rsidR="00214E99">
        <w:rPr>
          <w:rFonts w:eastAsia="標楷體" w:hint="eastAsia"/>
        </w:rPr>
        <w:t>，在降雨中</w:t>
      </w:r>
      <w:r w:rsidR="00214E99">
        <w:rPr>
          <w:rFonts w:eastAsia="標楷體" w:hint="eastAsia"/>
        </w:rPr>
        <w:t>碰撞、結合</w:t>
      </w:r>
      <w:r w:rsidR="00214E99">
        <w:rPr>
          <w:rFonts w:eastAsia="標楷體" w:hint="eastAsia"/>
        </w:rPr>
        <w:t>、</w:t>
      </w:r>
      <w:r w:rsidR="00214E99">
        <w:rPr>
          <w:rFonts w:eastAsia="標楷體" w:hint="eastAsia"/>
        </w:rPr>
        <w:t>破碎</w:t>
      </w:r>
      <w:r w:rsidR="00214E99">
        <w:rPr>
          <w:rFonts w:eastAsia="標楷體" w:hint="eastAsia"/>
        </w:rPr>
        <w:t>皆有發生且到達平衡時可得到</w:t>
      </w:r>
      <w:proofErr w:type="gramStart"/>
      <w:r w:rsidR="00214E99">
        <w:rPr>
          <w:rFonts w:eastAsia="標楷體" w:hint="eastAsia"/>
        </w:rPr>
        <w:t>平衡態</w:t>
      </w:r>
      <w:proofErr w:type="gramEnd"/>
      <w:r w:rsidR="00214E99">
        <w:rPr>
          <w:rFonts w:eastAsia="標楷體" w:hint="eastAsia"/>
        </w:rPr>
        <w:t>的雨滴粒徑分布</w:t>
      </w:r>
      <w:r w:rsidR="00B326D1">
        <w:rPr>
          <w:rFonts w:eastAsia="標楷體" w:hint="eastAsia"/>
        </w:rPr>
        <w:t>(</w:t>
      </w:r>
      <w:r w:rsidR="00B326D1" w:rsidRPr="00B326D1">
        <w:rPr>
          <w:rFonts w:ascii="Times New Roman" w:eastAsia="標楷體" w:hAnsi="Times New Roman" w:cs="Times New Roman"/>
        </w:rPr>
        <w:t>Equilibrium DSD</w:t>
      </w:r>
      <w:r w:rsidR="00B326D1">
        <w:rPr>
          <w:rFonts w:eastAsia="標楷體" w:hint="eastAsia"/>
        </w:rPr>
        <w:t>)</w:t>
      </w:r>
      <w:r w:rsidR="0004421A">
        <w:rPr>
          <w:rFonts w:eastAsia="標楷體" w:hint="eastAsia"/>
        </w:rPr>
        <w:t>。近年雨滴譜儀的準確性也大幅提升，可以更精</w:t>
      </w:r>
      <w:proofErr w:type="gramStart"/>
      <w:r w:rsidR="0004421A">
        <w:rPr>
          <w:rFonts w:eastAsia="標楷體" w:hint="eastAsia"/>
        </w:rPr>
        <w:t>準</w:t>
      </w:r>
      <w:proofErr w:type="gramEnd"/>
      <w:r w:rsidR="0004421A">
        <w:rPr>
          <w:rFonts w:eastAsia="標楷體" w:hint="eastAsia"/>
        </w:rPr>
        <w:t>的觀測雨滴的大小、數量</w:t>
      </w:r>
      <w:proofErr w:type="gramStart"/>
      <w:r w:rsidR="0004421A">
        <w:rPr>
          <w:rFonts w:eastAsia="標楷體" w:hint="eastAsia"/>
        </w:rPr>
        <w:t>及落速</w:t>
      </w:r>
      <w:proofErr w:type="gramEnd"/>
      <w:r w:rsidR="00214E99">
        <w:rPr>
          <w:rFonts w:eastAsia="標楷體" w:hint="eastAsia"/>
        </w:rPr>
        <w:t>。</w:t>
      </w:r>
    </w:p>
    <w:p w:rsidR="009D3690" w:rsidRDefault="00B326D1" w:rsidP="00CA1413">
      <w:pPr>
        <w:ind w:firstLine="0"/>
        <w:jc w:val="left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 xml:space="preserve">　　</w:t>
      </w:r>
      <w:r w:rsidR="00214E99">
        <w:rPr>
          <w:rFonts w:eastAsia="標楷體" w:hint="eastAsia"/>
        </w:rPr>
        <w:t>本篇研究</w:t>
      </w:r>
      <w:r w:rsidR="006F404B">
        <w:rPr>
          <w:rFonts w:eastAsia="標楷體" w:hint="eastAsia"/>
        </w:rPr>
        <w:t>主旨在發展自動辨識</w:t>
      </w:r>
      <w:r w:rsidRPr="00B326D1">
        <w:rPr>
          <w:rFonts w:ascii="Times New Roman" w:eastAsia="標楷體" w:hAnsi="Times New Roman" w:cs="Times New Roman"/>
        </w:rPr>
        <w:t>Equilibrium DSD</w:t>
      </w:r>
      <w:r w:rsidR="006F404B">
        <w:rPr>
          <w:rFonts w:eastAsia="標楷體" w:hint="eastAsia"/>
        </w:rPr>
        <w:t>的方法，研究中使用</w:t>
      </w:r>
      <w:r w:rsidR="006F404B">
        <w:rPr>
          <w:rFonts w:eastAsia="標楷體" w:hint="eastAsia"/>
        </w:rPr>
        <w:t>6000</w:t>
      </w:r>
      <w:r w:rsidR="006F404B">
        <w:rPr>
          <w:rFonts w:eastAsia="標楷體" w:hint="eastAsia"/>
        </w:rPr>
        <w:t>筆降雨率</w:t>
      </w:r>
      <w:r w:rsidR="006F404B">
        <w:rPr>
          <w:rFonts w:eastAsia="標楷體" w:hint="eastAsia"/>
        </w:rPr>
        <w:t>5</w:t>
      </w:r>
      <w:r w:rsidR="006F404B">
        <w:rPr>
          <w:rFonts w:eastAsia="標楷體"/>
        </w:rPr>
        <w:t>mm/</w:t>
      </w:r>
      <w:proofErr w:type="spellStart"/>
      <w:r w:rsidR="006F404B">
        <w:rPr>
          <w:rFonts w:eastAsia="標楷體"/>
        </w:rPr>
        <w:t>hr</w:t>
      </w:r>
      <w:proofErr w:type="spellEnd"/>
      <w:r w:rsidR="006F404B">
        <w:rPr>
          <w:rFonts w:eastAsia="標楷體" w:hint="eastAsia"/>
        </w:rPr>
        <w:t>以上的</w:t>
      </w:r>
      <w:r>
        <w:rPr>
          <w:rFonts w:eastAsia="標楷體" w:hint="eastAsia"/>
        </w:rPr>
        <w:t>雨滴粒徑分布資料，分析後</w:t>
      </w:r>
      <w:r w:rsidR="009D3690">
        <w:rPr>
          <w:rFonts w:eastAsia="標楷體" w:hint="eastAsia"/>
        </w:rPr>
        <w:t>區分出六個類別，</w:t>
      </w:r>
      <w:r>
        <w:rPr>
          <w:rFonts w:eastAsia="標楷體" w:hint="eastAsia"/>
        </w:rPr>
        <w:t>找出與前人研究相同特徵的</w:t>
      </w:r>
      <w:r w:rsidRPr="00B326D1">
        <w:rPr>
          <w:rFonts w:ascii="Times New Roman" w:eastAsia="標楷體" w:hAnsi="Times New Roman" w:cs="Times New Roman"/>
        </w:rPr>
        <w:t>Equilibrium DSD</w:t>
      </w:r>
      <w:r>
        <w:rPr>
          <w:rFonts w:eastAsia="標楷體" w:hint="eastAsia"/>
        </w:rPr>
        <w:t>，但在總體降雨事件中，</w:t>
      </w:r>
      <w:r w:rsidRPr="00B326D1">
        <w:rPr>
          <w:rFonts w:ascii="Times New Roman" w:eastAsia="標楷體" w:hAnsi="Times New Roman" w:cs="Times New Roman"/>
        </w:rPr>
        <w:t>E</w:t>
      </w:r>
      <w:r w:rsidRPr="00B326D1">
        <w:rPr>
          <w:rFonts w:ascii="Times New Roman" w:eastAsia="標楷體" w:hAnsi="Times New Roman" w:cs="Times New Roman"/>
        </w:rPr>
        <w:t>quilibrium DSD</w:t>
      </w:r>
      <w:r w:rsidRPr="00B326D1">
        <w:rPr>
          <w:rFonts w:eastAsia="標楷體" w:hint="eastAsia"/>
        </w:rPr>
        <w:t>只占了</w:t>
      </w:r>
      <w:r>
        <w:rPr>
          <w:rFonts w:eastAsia="標楷體" w:hint="eastAsia"/>
        </w:rPr>
        <w:t>0%</w:t>
      </w:r>
      <w:r>
        <w:rPr>
          <w:rFonts w:eastAsia="標楷體" w:hint="eastAsia"/>
        </w:rPr>
        <w:t>～</w:t>
      </w:r>
      <w:r>
        <w:rPr>
          <w:rFonts w:eastAsia="標楷體" w:hint="eastAsia"/>
        </w:rPr>
        <w:t>7%</w:t>
      </w:r>
      <w:r w:rsidR="002140EF">
        <w:rPr>
          <w:rFonts w:eastAsia="標楷體" w:hint="eastAsia"/>
        </w:rPr>
        <w:t>，有破碎發生但未達到</w:t>
      </w:r>
      <w:r w:rsidR="002140EF" w:rsidRPr="00B326D1">
        <w:rPr>
          <w:rFonts w:ascii="Times New Roman" w:eastAsia="標楷體" w:hAnsi="Times New Roman" w:cs="Times New Roman"/>
        </w:rPr>
        <w:t>Equilibrium DSD</w:t>
      </w:r>
      <w:r w:rsidR="002140EF">
        <w:rPr>
          <w:rFonts w:ascii="Times New Roman" w:eastAsia="標楷體" w:hAnsi="Times New Roman" w:cs="Times New Roman" w:hint="eastAsia"/>
        </w:rPr>
        <w:t>占</w:t>
      </w:r>
      <w:r w:rsidR="002140EF">
        <w:rPr>
          <w:rFonts w:ascii="Times New Roman" w:eastAsia="標楷體" w:hAnsi="Times New Roman" w:cs="Times New Roman" w:hint="eastAsia"/>
        </w:rPr>
        <w:t>15%</w:t>
      </w:r>
      <w:r w:rsidR="002140EF">
        <w:rPr>
          <w:rFonts w:ascii="Times New Roman" w:eastAsia="標楷體" w:hAnsi="Times New Roman" w:cs="Times New Roman" w:hint="eastAsia"/>
        </w:rPr>
        <w:t>～</w:t>
      </w:r>
      <w:r w:rsidR="002140EF">
        <w:rPr>
          <w:rFonts w:ascii="Times New Roman" w:eastAsia="標楷體" w:hAnsi="Times New Roman" w:cs="Times New Roman" w:hint="eastAsia"/>
        </w:rPr>
        <w:t>47%</w:t>
      </w:r>
      <w:r w:rsidR="009D3690">
        <w:rPr>
          <w:rFonts w:ascii="Times New Roman" w:eastAsia="標楷體" w:hAnsi="Times New Roman" w:cs="Times New Roman" w:hint="eastAsia"/>
        </w:rPr>
        <w:t>。在不同氣候區，六種</w:t>
      </w:r>
      <w:r w:rsidR="009D3690">
        <w:rPr>
          <w:rFonts w:ascii="Times New Roman" w:eastAsia="標楷體" w:hAnsi="Times New Roman" w:cs="Times New Roman" w:hint="eastAsia"/>
        </w:rPr>
        <w:t>DSD</w:t>
      </w:r>
      <w:r w:rsidR="009D3690">
        <w:rPr>
          <w:rFonts w:ascii="Times New Roman" w:eastAsia="標楷體" w:hAnsi="Times New Roman" w:cs="Times New Roman" w:hint="eastAsia"/>
        </w:rPr>
        <w:t>組成比例也有顯著</w:t>
      </w:r>
      <w:bookmarkStart w:id="0" w:name="_GoBack"/>
      <w:bookmarkEnd w:id="0"/>
      <w:r w:rsidR="009D3690">
        <w:rPr>
          <w:rFonts w:ascii="Times New Roman" w:eastAsia="標楷體" w:hAnsi="Times New Roman" w:cs="Times New Roman" w:hint="eastAsia"/>
        </w:rPr>
        <w:t>的分別</w:t>
      </w:r>
      <w:r w:rsidR="002140EF">
        <w:rPr>
          <w:rFonts w:ascii="Times New Roman" w:eastAsia="標楷體" w:hAnsi="Times New Roman" w:cs="Times New Roman" w:hint="eastAsia"/>
        </w:rPr>
        <w:t>。</w:t>
      </w:r>
    </w:p>
    <w:p w:rsidR="009D3690" w:rsidRDefault="009D3690" w:rsidP="00CA1413">
      <w:pPr>
        <w:ind w:firstLine="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本研究也探討</w:t>
      </w:r>
      <w:r>
        <w:rPr>
          <w:rFonts w:ascii="Times New Roman" w:eastAsia="標楷體" w:hAnsi="Times New Roman" w:cs="Times New Roman" w:hint="eastAsia"/>
        </w:rPr>
        <w:t>Gamma DSD</w:t>
      </w:r>
      <w:r>
        <w:rPr>
          <w:rFonts w:ascii="Times New Roman" w:eastAsia="標楷體" w:hAnsi="Times New Roman" w:cs="Times New Roman" w:hint="eastAsia"/>
        </w:rPr>
        <w:t>是否能完整描述</w:t>
      </w:r>
      <w:r w:rsidRPr="00B326D1">
        <w:rPr>
          <w:rFonts w:ascii="Times New Roman" w:eastAsia="標楷體" w:hAnsi="Times New Roman" w:cs="Times New Roman"/>
        </w:rPr>
        <w:t>Equilibrium DSD</w:t>
      </w:r>
      <w:r>
        <w:rPr>
          <w:rFonts w:ascii="Times New Roman" w:eastAsia="標楷體" w:hAnsi="Times New Roman" w:cs="Times New Roman" w:hint="eastAsia"/>
        </w:rPr>
        <w:t>，結果顯示</w:t>
      </w:r>
      <w:r>
        <w:rPr>
          <w:rFonts w:ascii="Times New Roman" w:eastAsia="標楷體" w:hAnsi="Times New Roman" w:cs="Times New Roman" w:hint="eastAsia"/>
        </w:rPr>
        <w:t>Gamma</w:t>
      </w:r>
      <w:r>
        <w:rPr>
          <w:rFonts w:ascii="Times New Roman" w:eastAsia="標楷體" w:hAnsi="Times New Roman" w:cs="Times New Roman" w:hint="eastAsia"/>
        </w:rPr>
        <w:t>分布的</w:t>
      </w:r>
      <w:r>
        <w:rPr>
          <w:rFonts w:ascii="Times New Roman" w:eastAsia="標楷體" w:hAnsi="Times New Roman" w:cs="Times New Roman" w:hint="eastAsia"/>
        </w:rPr>
        <w:t>DSD</w:t>
      </w:r>
      <w:r>
        <w:rPr>
          <w:rFonts w:ascii="Times New Roman" w:eastAsia="標楷體" w:hAnsi="Times New Roman" w:cs="Times New Roman" w:hint="eastAsia"/>
        </w:rPr>
        <w:t>無法合適的描述，尤其在</w:t>
      </w:r>
      <w:r>
        <w:rPr>
          <w:rFonts w:ascii="Times New Roman" w:eastAsia="標楷體" w:hAnsi="Times New Roman" w:cs="Times New Roman" w:hint="eastAsia"/>
        </w:rPr>
        <w:t>1.0-2.6 mm</w:t>
      </w:r>
      <w:proofErr w:type="gramStart"/>
      <w:r>
        <w:rPr>
          <w:rFonts w:ascii="Times New Roman" w:eastAsia="標楷體" w:hAnsi="Times New Roman" w:cs="Times New Roman" w:hint="eastAsia"/>
        </w:rPr>
        <w:t>間的擬</w:t>
      </w:r>
      <w:proofErr w:type="gramEnd"/>
      <w:r>
        <w:rPr>
          <w:rFonts w:ascii="Times New Roman" w:eastAsia="標楷體" w:hAnsi="Times New Roman" w:cs="Times New Roman" w:hint="eastAsia"/>
        </w:rPr>
        <w:t>合顯著不佳。</w:t>
      </w:r>
    </w:p>
    <w:p w:rsidR="009D3690" w:rsidRDefault="009D3690" w:rsidP="00CA1413">
      <w:pPr>
        <w:ind w:firstLine="0"/>
        <w:jc w:val="left"/>
        <w:rPr>
          <w:rFonts w:ascii="Times New Roman" w:eastAsia="標楷體" w:hAnsi="Times New Roman" w:cs="Times New Roman"/>
        </w:rPr>
      </w:pPr>
    </w:p>
    <w:p w:rsidR="009D3690" w:rsidRDefault="009D3690" w:rsidP="00CA1413">
      <w:pPr>
        <w:ind w:firstLine="0"/>
        <w:jc w:val="left"/>
        <w:rPr>
          <w:rFonts w:ascii="Times New Roman" w:eastAsia="標楷體" w:hAnsi="Times New Roman" w:cs="Times New Roman" w:hint="eastAsia"/>
        </w:rPr>
      </w:pPr>
    </w:p>
    <w:p w:rsidR="009D3690" w:rsidRPr="009D3690" w:rsidRDefault="009D3690" w:rsidP="00CA1413">
      <w:pPr>
        <w:ind w:firstLine="0"/>
        <w:jc w:val="left"/>
        <w:rPr>
          <w:rFonts w:ascii="Times New Roman" w:eastAsia="標楷體" w:hAnsi="Times New Roman" w:cs="Times New Roman" w:hint="eastAsia"/>
        </w:rPr>
      </w:pPr>
    </w:p>
    <w:p w:rsidR="006436C6" w:rsidRDefault="006436C6" w:rsidP="00203765">
      <w:pPr>
        <w:spacing w:before="240"/>
        <w:ind w:firstLine="0"/>
        <w:jc w:val="left"/>
        <w:rPr>
          <w:rFonts w:eastAsia="標楷體"/>
        </w:rPr>
      </w:pPr>
      <w:r w:rsidRPr="002E3832">
        <w:rPr>
          <w:rFonts w:eastAsia="標楷體" w:hint="eastAsia"/>
          <w:b/>
          <w:sz w:val="28"/>
        </w:rPr>
        <w:t>關鍵字</w:t>
      </w:r>
      <w:r w:rsidRPr="002E3832">
        <w:rPr>
          <w:rFonts w:ascii="標楷體" w:eastAsia="標楷體" w:hAnsi="標楷體" w:hint="eastAsia"/>
          <w:sz w:val="28"/>
        </w:rPr>
        <w:t>：</w:t>
      </w:r>
    </w:p>
    <w:p w:rsidR="009E6947" w:rsidRDefault="00775C1E" w:rsidP="009E6947">
      <w:pPr>
        <w:ind w:firstLine="0"/>
        <w:jc w:val="left"/>
        <w:rPr>
          <w:rFonts w:eastAsia="標楷體"/>
        </w:rPr>
      </w:pPr>
      <w:r>
        <w:rPr>
          <w:rFonts w:eastAsia="標楷體" w:hint="eastAsia"/>
        </w:rPr>
        <w:t>雨滴粒徑分布</w:t>
      </w:r>
      <w:r>
        <w:rPr>
          <w:rFonts w:eastAsia="標楷體" w:hint="eastAsia"/>
        </w:rPr>
        <w:t xml:space="preserve"> </w:t>
      </w:r>
      <w:r w:rsidR="00A8391B">
        <w:rPr>
          <w:rFonts w:eastAsia="標楷體" w:hint="eastAsia"/>
        </w:rPr>
        <w:t xml:space="preserve"> </w:t>
      </w:r>
      <w:r w:rsidR="009D3690">
        <w:rPr>
          <w:rFonts w:eastAsia="標楷體" w:hint="eastAsia"/>
        </w:rPr>
        <w:t xml:space="preserve">    </w:t>
      </w:r>
      <w:r w:rsidRPr="00B326D1">
        <w:rPr>
          <w:rFonts w:ascii="Times New Roman" w:eastAsia="標楷體" w:hAnsi="Times New Roman" w:cs="Times New Roman"/>
        </w:rPr>
        <w:t>Drop Size Distribution</w:t>
      </w:r>
      <w:r w:rsidR="00676534">
        <w:rPr>
          <w:rFonts w:eastAsia="標楷體"/>
        </w:rPr>
        <w:br/>
      </w:r>
      <w:r w:rsidR="009E6947">
        <w:rPr>
          <w:rFonts w:eastAsia="標楷體" w:hint="eastAsia"/>
        </w:rPr>
        <w:t>雨滴碰撞結合破碎</w:t>
      </w:r>
      <w:r w:rsidR="00A8391B">
        <w:rPr>
          <w:rFonts w:eastAsia="標楷體" w:hint="eastAsia"/>
        </w:rPr>
        <w:t xml:space="preserve">　</w:t>
      </w:r>
      <w:r w:rsidR="009E6947" w:rsidRPr="00B326D1">
        <w:rPr>
          <w:rFonts w:ascii="Times New Roman" w:eastAsia="標楷體" w:hAnsi="Times New Roman" w:cs="Times New Roman"/>
        </w:rPr>
        <w:t>Collision</w:t>
      </w:r>
      <w:proofErr w:type="gramStart"/>
      <w:r w:rsidR="009E6947" w:rsidRPr="00B326D1">
        <w:rPr>
          <w:rFonts w:ascii="Times New Roman" w:eastAsia="標楷體" w:hAnsi="Times New Roman" w:cs="Times New Roman"/>
        </w:rPr>
        <w:t>–</w:t>
      </w:r>
      <w:proofErr w:type="gramEnd"/>
      <w:r w:rsidR="009E6947" w:rsidRPr="00B326D1">
        <w:rPr>
          <w:rFonts w:ascii="Times New Roman" w:eastAsia="標楷體" w:hAnsi="Times New Roman" w:cs="Times New Roman"/>
        </w:rPr>
        <w:t>coalescence and breakup</w:t>
      </w:r>
    </w:p>
    <w:p w:rsidR="006436C6" w:rsidRPr="002E3832" w:rsidRDefault="006436C6" w:rsidP="009E6947">
      <w:pPr>
        <w:ind w:firstLine="0"/>
        <w:jc w:val="left"/>
        <w:rPr>
          <w:rFonts w:ascii="標楷體" w:eastAsia="標楷體" w:hAnsi="標楷體"/>
          <w:sz w:val="28"/>
        </w:rPr>
      </w:pPr>
      <w:r w:rsidRPr="002E3832">
        <w:rPr>
          <w:rFonts w:eastAsia="標楷體" w:hint="eastAsia"/>
          <w:b/>
          <w:sz w:val="28"/>
        </w:rPr>
        <w:t>參考文獻</w:t>
      </w:r>
      <w:r w:rsidRPr="002E3832">
        <w:rPr>
          <w:rFonts w:ascii="標楷體" w:eastAsia="標楷體" w:hAnsi="標楷體" w:hint="eastAsia"/>
          <w:sz w:val="28"/>
        </w:rPr>
        <w:t>：</w:t>
      </w:r>
    </w:p>
    <w:p w:rsidR="006436C6" w:rsidRPr="009D3690" w:rsidRDefault="009E6947" w:rsidP="009D3690">
      <w:pPr>
        <w:pStyle w:val="Web"/>
        <w:spacing w:before="200" w:beforeAutospacing="0" w:after="0" w:afterAutospacing="0" w:line="216" w:lineRule="auto"/>
        <w:ind w:leftChars="-180" w:left="-6" w:hangingChars="152" w:hanging="426"/>
        <w:rPr>
          <w:rFonts w:ascii="Times New Roman" w:hAnsi="Times New Roman" w:cs="Times New Roman" w:hint="eastAsia"/>
          <w:sz w:val="18"/>
        </w:rPr>
      </w:pPr>
      <w:proofErr w:type="spellStart"/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>D’Adderio</w:t>
      </w:r>
      <w:proofErr w:type="spellEnd"/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>, L. P., F. </w:t>
      </w:r>
      <w:proofErr w:type="spellStart"/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>Porcù</w:t>
      </w:r>
      <w:proofErr w:type="spellEnd"/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>, and A. Tokay, 2015: Identification and analysis</w:t>
      </w:r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 xml:space="preserve"> of collisional break-up </w:t>
      </w:r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>in natural rain. </w:t>
      </w:r>
      <w:r w:rsidRPr="00B326D1">
        <w:rPr>
          <w:rFonts w:ascii="Times New Roman" w:hAnsi="Times New Roman" w:cs="Times New Roman"/>
          <w:i/>
          <w:iCs/>
          <w:color w:val="000000"/>
          <w:kern w:val="24"/>
          <w:sz w:val="28"/>
          <w:szCs w:val="40"/>
        </w:rPr>
        <w:t>J. Atmos. Sci.</w:t>
      </w:r>
      <w:r w:rsidRPr="00B326D1">
        <w:rPr>
          <w:rFonts w:ascii="Times New Roman" w:hAnsi="Times New Roman" w:cs="Times New Roman"/>
          <w:color w:val="000000"/>
          <w:kern w:val="24"/>
          <w:sz w:val="28"/>
          <w:szCs w:val="40"/>
        </w:rPr>
        <w:t>, doi:10.1175/JAS-D-14-0304.1, in press.</w:t>
      </w:r>
    </w:p>
    <w:sectPr w:rsidR="006436C6" w:rsidRPr="009D3690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73" w:rsidRDefault="00FE0173" w:rsidP="00B13067">
      <w:pPr>
        <w:spacing w:line="240" w:lineRule="auto"/>
      </w:pPr>
      <w:r>
        <w:separator/>
      </w:r>
    </w:p>
  </w:endnote>
  <w:endnote w:type="continuationSeparator" w:id="0">
    <w:p w:rsidR="00FE0173" w:rsidRDefault="00FE0173" w:rsidP="00B1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73" w:rsidRDefault="00FE0173" w:rsidP="00B13067">
      <w:pPr>
        <w:spacing w:line="240" w:lineRule="auto"/>
      </w:pPr>
      <w:r>
        <w:separator/>
      </w:r>
    </w:p>
  </w:footnote>
  <w:footnote w:type="continuationSeparator" w:id="0">
    <w:p w:rsidR="00FE0173" w:rsidRDefault="00FE0173" w:rsidP="00B13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83B"/>
    <w:multiLevelType w:val="hybridMultilevel"/>
    <w:tmpl w:val="65C6F83E"/>
    <w:lvl w:ilvl="0" w:tplc="F23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D45BB"/>
    <w:multiLevelType w:val="hybridMultilevel"/>
    <w:tmpl w:val="A1129842"/>
    <w:lvl w:ilvl="0" w:tplc="A5A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850EC3"/>
    <w:multiLevelType w:val="hybridMultilevel"/>
    <w:tmpl w:val="13C02EE8"/>
    <w:lvl w:ilvl="0" w:tplc="F96E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4"/>
    <w:rsid w:val="0004421A"/>
    <w:rsid w:val="00093C85"/>
    <w:rsid w:val="00096697"/>
    <w:rsid w:val="000A5FE0"/>
    <w:rsid w:val="00104FB6"/>
    <w:rsid w:val="00110306"/>
    <w:rsid w:val="00152560"/>
    <w:rsid w:val="00156A66"/>
    <w:rsid w:val="001A6C1E"/>
    <w:rsid w:val="001D2F9F"/>
    <w:rsid w:val="00203765"/>
    <w:rsid w:val="002140EF"/>
    <w:rsid w:val="00214E99"/>
    <w:rsid w:val="00234B92"/>
    <w:rsid w:val="00243E35"/>
    <w:rsid w:val="00244813"/>
    <w:rsid w:val="002644FE"/>
    <w:rsid w:val="002C4270"/>
    <w:rsid w:val="002E3832"/>
    <w:rsid w:val="00334D03"/>
    <w:rsid w:val="003413EE"/>
    <w:rsid w:val="00363315"/>
    <w:rsid w:val="003819EF"/>
    <w:rsid w:val="003C7DA7"/>
    <w:rsid w:val="003D2D8F"/>
    <w:rsid w:val="003E13C0"/>
    <w:rsid w:val="004005FC"/>
    <w:rsid w:val="0040652B"/>
    <w:rsid w:val="004351A9"/>
    <w:rsid w:val="0044697A"/>
    <w:rsid w:val="004708DD"/>
    <w:rsid w:val="00490EE1"/>
    <w:rsid w:val="004A1A4C"/>
    <w:rsid w:val="004C2062"/>
    <w:rsid w:val="004C47F4"/>
    <w:rsid w:val="004F12FE"/>
    <w:rsid w:val="00510696"/>
    <w:rsid w:val="00512F09"/>
    <w:rsid w:val="00525645"/>
    <w:rsid w:val="00533716"/>
    <w:rsid w:val="005924FF"/>
    <w:rsid w:val="005A145E"/>
    <w:rsid w:val="005B1334"/>
    <w:rsid w:val="005D1491"/>
    <w:rsid w:val="005D16CC"/>
    <w:rsid w:val="006133E0"/>
    <w:rsid w:val="006436C6"/>
    <w:rsid w:val="00676534"/>
    <w:rsid w:val="006855D7"/>
    <w:rsid w:val="006C4383"/>
    <w:rsid w:val="006E74D8"/>
    <w:rsid w:val="006F0C97"/>
    <w:rsid w:val="006F404B"/>
    <w:rsid w:val="00745AB8"/>
    <w:rsid w:val="00775C1E"/>
    <w:rsid w:val="00790299"/>
    <w:rsid w:val="007A2BC7"/>
    <w:rsid w:val="007A5076"/>
    <w:rsid w:val="007B4150"/>
    <w:rsid w:val="007C0CB0"/>
    <w:rsid w:val="007C41D3"/>
    <w:rsid w:val="008140D8"/>
    <w:rsid w:val="0083012C"/>
    <w:rsid w:val="00831458"/>
    <w:rsid w:val="0083328A"/>
    <w:rsid w:val="00834634"/>
    <w:rsid w:val="008A7B32"/>
    <w:rsid w:val="008C1004"/>
    <w:rsid w:val="00932972"/>
    <w:rsid w:val="00935376"/>
    <w:rsid w:val="009539C6"/>
    <w:rsid w:val="009658B8"/>
    <w:rsid w:val="009718D3"/>
    <w:rsid w:val="009D3690"/>
    <w:rsid w:val="009E6947"/>
    <w:rsid w:val="00A00458"/>
    <w:rsid w:val="00A10EA0"/>
    <w:rsid w:val="00A5734F"/>
    <w:rsid w:val="00A8391B"/>
    <w:rsid w:val="00AA117F"/>
    <w:rsid w:val="00AA745D"/>
    <w:rsid w:val="00AF5CB4"/>
    <w:rsid w:val="00AF6799"/>
    <w:rsid w:val="00B13067"/>
    <w:rsid w:val="00B216E0"/>
    <w:rsid w:val="00B25CA9"/>
    <w:rsid w:val="00B326D1"/>
    <w:rsid w:val="00B43D13"/>
    <w:rsid w:val="00B9701D"/>
    <w:rsid w:val="00BA039F"/>
    <w:rsid w:val="00C10921"/>
    <w:rsid w:val="00C157F0"/>
    <w:rsid w:val="00CA1413"/>
    <w:rsid w:val="00CB2EC6"/>
    <w:rsid w:val="00D11E54"/>
    <w:rsid w:val="00D138A7"/>
    <w:rsid w:val="00D322AA"/>
    <w:rsid w:val="00D348A3"/>
    <w:rsid w:val="00D377A7"/>
    <w:rsid w:val="00D518B4"/>
    <w:rsid w:val="00D703CB"/>
    <w:rsid w:val="00DA5B0C"/>
    <w:rsid w:val="00DD4071"/>
    <w:rsid w:val="00DE3AF6"/>
    <w:rsid w:val="00DE6BA9"/>
    <w:rsid w:val="00E00450"/>
    <w:rsid w:val="00E429C8"/>
    <w:rsid w:val="00E604C6"/>
    <w:rsid w:val="00E831A7"/>
    <w:rsid w:val="00EC5D26"/>
    <w:rsid w:val="00EC67AE"/>
    <w:rsid w:val="00ED5D50"/>
    <w:rsid w:val="00EE35E1"/>
    <w:rsid w:val="00F061E9"/>
    <w:rsid w:val="00F36374"/>
    <w:rsid w:val="00F45184"/>
    <w:rsid w:val="00F54CA3"/>
    <w:rsid w:val="00F74CE8"/>
    <w:rsid w:val="00F8493E"/>
    <w:rsid w:val="00F94521"/>
    <w:rsid w:val="00FE0173"/>
    <w:rsid w:val="00FE5343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C0EF"/>
  <w15:docId w15:val="{A43A1A85-2851-46D5-9D3F-FB32D5C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13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13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E6947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Ju-Yu Chen</dc:creator>
  <cp:lastModifiedBy>cc tseng</cp:lastModifiedBy>
  <cp:revision>14</cp:revision>
  <cp:lastPrinted>2016-03-09T06:48:00Z</cp:lastPrinted>
  <dcterms:created xsi:type="dcterms:W3CDTF">2015-11-29T16:36:00Z</dcterms:created>
  <dcterms:modified xsi:type="dcterms:W3CDTF">2016-11-01T04:59:00Z</dcterms:modified>
</cp:coreProperties>
</file>